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71C" w:rsidRPr="0064071C" w:rsidRDefault="0064071C" w:rsidP="0064071C">
      <w:pPr>
        <w:widowControl/>
        <w:shd w:val="clear" w:color="auto" w:fill="FFFFFF"/>
        <w:spacing w:line="560" w:lineRule="exact"/>
        <w:jc w:val="left"/>
        <w:rPr>
          <w:rFonts w:ascii="宋体" w:eastAsia="宋体" w:hAnsi="宋体"/>
          <w:sz w:val="24"/>
          <w:szCs w:val="24"/>
        </w:rPr>
      </w:pPr>
      <w:r w:rsidRPr="0064071C">
        <w:rPr>
          <w:rFonts w:ascii="宋体" w:eastAsia="宋体" w:hAnsi="宋体" w:hint="eastAsia"/>
          <w:sz w:val="24"/>
          <w:szCs w:val="24"/>
        </w:rPr>
        <w:t>附件2</w:t>
      </w:r>
    </w:p>
    <w:p w:rsidR="0064071C" w:rsidRDefault="0064071C" w:rsidP="0064071C">
      <w:pPr>
        <w:widowControl/>
        <w:shd w:val="clear" w:color="auto" w:fill="FFFFFF"/>
        <w:spacing w:line="560" w:lineRule="exact"/>
        <w:jc w:val="left"/>
        <w:rPr>
          <w:rFonts w:ascii="宋体" w:eastAsia="宋体" w:hAnsi="宋体" w:cs="宋体"/>
          <w:color w:val="333333"/>
          <w:kern w:val="0"/>
          <w:sz w:val="32"/>
          <w:szCs w:val="32"/>
        </w:rPr>
      </w:pPr>
    </w:p>
    <w:p w:rsidR="006B4832" w:rsidRPr="0094328A" w:rsidRDefault="006B4832" w:rsidP="006B4832">
      <w:pPr>
        <w:widowControl/>
        <w:shd w:val="clear" w:color="auto" w:fill="FFFFFF"/>
        <w:spacing w:line="560" w:lineRule="exact"/>
        <w:ind w:firstLine="480"/>
        <w:jc w:val="center"/>
        <w:rPr>
          <w:rFonts w:ascii="宋体" w:eastAsia="宋体" w:hAnsi="宋体" w:cs="宋体"/>
          <w:color w:val="333333"/>
          <w:kern w:val="0"/>
          <w:sz w:val="32"/>
          <w:szCs w:val="32"/>
        </w:rPr>
      </w:pPr>
      <w:r w:rsidRPr="00B62E26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广西艺术学院信息系统安全等级保护测评服务项目内容及相关要求</w:t>
      </w:r>
    </w:p>
    <w:p w:rsidR="006B4832" w:rsidRPr="006B4832" w:rsidRDefault="006B4832" w:rsidP="006B4832">
      <w:pPr>
        <w:spacing w:line="440" w:lineRule="exact"/>
        <w:jc w:val="center"/>
        <w:rPr>
          <w:rFonts w:ascii="宋体" w:eastAsia="宋体" w:hAnsi="宋体"/>
          <w:sz w:val="24"/>
          <w:szCs w:val="24"/>
        </w:rPr>
      </w:pPr>
    </w:p>
    <w:p w:rsidR="006C410D" w:rsidRPr="008623FC" w:rsidRDefault="006C410D" w:rsidP="00BB6B76">
      <w:pPr>
        <w:spacing w:line="440" w:lineRule="exact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  <w:r w:rsidRPr="008623FC">
        <w:rPr>
          <w:rFonts w:ascii="宋体" w:eastAsia="宋体" w:hAnsi="宋体" w:hint="eastAsia"/>
          <w:b/>
          <w:sz w:val="24"/>
          <w:szCs w:val="24"/>
        </w:rPr>
        <w:t>一、总体要求</w:t>
      </w:r>
    </w:p>
    <w:p w:rsidR="006C410D" w:rsidRPr="006C410D" w:rsidRDefault="00B62E26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B62E26">
        <w:rPr>
          <w:rFonts w:ascii="宋体" w:eastAsia="宋体" w:hAnsi="宋体" w:hint="eastAsia"/>
          <w:sz w:val="24"/>
          <w:szCs w:val="24"/>
        </w:rPr>
        <w:t>依照《信息系统安全等级保护基本要求》、《信息系统安全等级保护测评准则》 、教育部、公安部《关于全面推进教育行业信息安全等级保护工作的通知（教技〔2015〕2号）》</w:t>
      </w:r>
      <w:r w:rsidRPr="00B62E26">
        <w:rPr>
          <w:rFonts w:ascii="宋体" w:eastAsia="宋体" w:hAnsi="宋体"/>
          <w:sz w:val="24"/>
          <w:szCs w:val="24"/>
        </w:rPr>
        <w:t>的要求，对</w:t>
      </w:r>
      <w:r w:rsidRPr="00B62E26">
        <w:rPr>
          <w:rFonts w:ascii="宋体" w:eastAsia="宋体" w:hAnsi="宋体" w:hint="eastAsia"/>
          <w:sz w:val="24"/>
          <w:szCs w:val="24"/>
        </w:rPr>
        <w:t>我校</w:t>
      </w:r>
      <w:r w:rsidRPr="00B62E26">
        <w:rPr>
          <w:rFonts w:ascii="宋体" w:eastAsia="宋体" w:hAnsi="宋体"/>
          <w:sz w:val="24"/>
          <w:szCs w:val="24"/>
        </w:rPr>
        <w:t>的</w:t>
      </w:r>
      <w:r w:rsidRPr="00B62E26">
        <w:rPr>
          <w:rFonts w:ascii="宋体" w:eastAsia="宋体" w:hAnsi="宋体" w:hint="eastAsia"/>
          <w:sz w:val="24"/>
          <w:szCs w:val="24"/>
        </w:rPr>
        <w:t>门户网站、数字化校园平台、教务系统、OA办公系统、漓江画派门户网站</w:t>
      </w:r>
      <w:r w:rsidRPr="00B62E26">
        <w:rPr>
          <w:rFonts w:ascii="宋体" w:eastAsia="宋体" w:hAnsi="宋体"/>
          <w:sz w:val="24"/>
          <w:szCs w:val="24"/>
        </w:rPr>
        <w:t>共</w:t>
      </w:r>
      <w:r w:rsidRPr="00B62E26">
        <w:rPr>
          <w:rFonts w:ascii="宋体" w:eastAsia="宋体" w:hAnsi="宋体" w:hint="eastAsia"/>
          <w:sz w:val="24"/>
          <w:szCs w:val="24"/>
        </w:rPr>
        <w:t>5</w:t>
      </w:r>
      <w:r w:rsidRPr="00B62E26">
        <w:rPr>
          <w:rFonts w:ascii="宋体" w:eastAsia="宋体" w:hAnsi="宋体"/>
          <w:sz w:val="24"/>
          <w:szCs w:val="24"/>
        </w:rPr>
        <w:t>个信息系统进行信息安全等级保护2级测评</w:t>
      </w:r>
      <w:r w:rsidRPr="00B62E26">
        <w:rPr>
          <w:rFonts w:ascii="宋体" w:eastAsia="宋体" w:hAnsi="宋体" w:hint="eastAsia"/>
          <w:sz w:val="24"/>
          <w:szCs w:val="24"/>
        </w:rPr>
        <w:t>。</w:t>
      </w:r>
    </w:p>
    <w:p w:rsidR="006C410D" w:rsidRPr="008623FC" w:rsidRDefault="006C410D" w:rsidP="00BB6B76">
      <w:pPr>
        <w:spacing w:line="440" w:lineRule="exact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  <w:r w:rsidRPr="008623FC">
        <w:rPr>
          <w:rFonts w:ascii="宋体" w:eastAsia="宋体" w:hAnsi="宋体" w:hint="eastAsia"/>
          <w:b/>
          <w:sz w:val="24"/>
          <w:szCs w:val="24"/>
        </w:rPr>
        <w:t>二、项目基本原则</w:t>
      </w:r>
    </w:p>
    <w:p w:rsidR="00B62E26" w:rsidRDefault="00B62E26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</w:t>
      </w:r>
      <w:r w:rsidR="006C410D" w:rsidRPr="006C410D">
        <w:rPr>
          <w:rFonts w:ascii="宋体" w:eastAsia="宋体" w:hAnsi="宋体" w:hint="eastAsia"/>
          <w:sz w:val="24"/>
          <w:szCs w:val="24"/>
        </w:rPr>
        <w:t>符合国家等级保护和国家相关法律，指出防范的方针和保护的原则；测评方案的设计与实施应依据国内、国际的相关标准进行；</w:t>
      </w:r>
    </w:p>
    <w:p w:rsidR="00B62E26" w:rsidRDefault="00B62E26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</w:t>
      </w:r>
      <w:r w:rsidR="006C410D" w:rsidRPr="006C410D">
        <w:rPr>
          <w:rFonts w:ascii="宋体" w:eastAsia="宋体" w:hAnsi="宋体" w:hint="eastAsia"/>
          <w:sz w:val="24"/>
          <w:szCs w:val="24"/>
        </w:rPr>
        <w:t>测评服务商工作中的过程和文档，具有很好的规范性，可以便于项目的跟踪和控制；</w:t>
      </w:r>
    </w:p>
    <w:p w:rsidR="00B62E26" w:rsidRDefault="00B62E26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</w:t>
      </w:r>
      <w:r w:rsidR="006C410D" w:rsidRPr="006C410D">
        <w:rPr>
          <w:rFonts w:ascii="宋体" w:eastAsia="宋体" w:hAnsi="宋体" w:hint="eastAsia"/>
          <w:sz w:val="24"/>
          <w:szCs w:val="24"/>
        </w:rPr>
        <w:t>测评的方法和过程要在双方认可的范围之内，安全咨询的进度要按照进度表进度的安排，保证采购方对于服务工作的可控性；</w:t>
      </w:r>
    </w:p>
    <w:p w:rsidR="00B62E26" w:rsidRDefault="00B62E26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（四）</w:t>
      </w:r>
      <w:r w:rsidR="006C410D" w:rsidRPr="006C410D">
        <w:rPr>
          <w:rFonts w:ascii="宋体" w:eastAsia="宋体" w:hAnsi="宋体" w:hint="eastAsia"/>
          <w:sz w:val="24"/>
          <w:szCs w:val="24"/>
        </w:rPr>
        <w:t>安全体系设计的范围和内容应当整体全面，包括安全涉及的各个层面，避免由于遗漏造成未来的安全隐患；测评工作应尽可能小的影响系统和网络的正常运行，不能对招标方各系统的运行和业务的正常提供产生显著影响；</w:t>
      </w:r>
    </w:p>
    <w:p w:rsidR="006C410D" w:rsidRPr="006C410D" w:rsidRDefault="00B62E26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（五）</w:t>
      </w:r>
      <w:r w:rsidR="006C410D" w:rsidRPr="006C410D">
        <w:rPr>
          <w:rFonts w:ascii="宋体" w:eastAsia="宋体" w:hAnsi="宋体" w:hint="eastAsia"/>
          <w:sz w:val="24"/>
          <w:szCs w:val="24"/>
        </w:rPr>
        <w:t>对测评过程中获得的采购方数据和结果数据严格保密，未经授权不得泄露给任何单位和个人，不得利用此数据进行任何侵害采购方利益的行为。</w:t>
      </w:r>
    </w:p>
    <w:p w:rsidR="006C410D" w:rsidRPr="008623FC" w:rsidRDefault="006C410D" w:rsidP="00BB6B76">
      <w:pPr>
        <w:spacing w:line="440" w:lineRule="exact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  <w:r w:rsidRPr="008623FC">
        <w:rPr>
          <w:rFonts w:ascii="宋体" w:eastAsia="宋体" w:hAnsi="宋体" w:hint="eastAsia"/>
          <w:b/>
          <w:sz w:val="24"/>
          <w:szCs w:val="24"/>
        </w:rPr>
        <w:t>三、等级保护测评标准</w:t>
      </w:r>
    </w:p>
    <w:p w:rsidR="006C410D" w:rsidRPr="006C410D" w:rsidRDefault="008623FC" w:rsidP="008623FC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8623FC">
        <w:rPr>
          <w:rFonts w:ascii="宋体" w:eastAsia="宋体" w:hAnsi="宋体" w:hint="eastAsia"/>
          <w:sz w:val="24"/>
          <w:szCs w:val="24"/>
        </w:rPr>
        <w:t>等级保护测评过程中，必须依照以下标准：《信息安全等级保护管理办法》、《信息系统安全等级保护定级指南》、《信息系统安全等级保护基本要求》（GB/T 22239-2008）、《计算机信息系统安全保护等级划分准则》（</w:t>
      </w:r>
      <w:r w:rsidRPr="008623FC">
        <w:rPr>
          <w:rFonts w:ascii="宋体" w:eastAsia="宋体" w:hAnsi="宋体"/>
          <w:sz w:val="24"/>
          <w:szCs w:val="24"/>
        </w:rPr>
        <w:t>GB17859-1999）、《信息安全技术信息系统通用安全技术要求》（GB/T20271-2006）、《信息安全技术网络基础安全技术要求》（GB/T20270-2006）、《信息安全技术操作系统安全技术要求》（GB/T20272-2006）、《信息安全技术数据库管理系统安全技术要求》</w:t>
      </w:r>
      <w:r w:rsidRPr="008623FC">
        <w:rPr>
          <w:rFonts w:ascii="宋体" w:eastAsia="宋体" w:hAnsi="宋体"/>
          <w:sz w:val="24"/>
          <w:szCs w:val="24"/>
        </w:rPr>
        <w:lastRenderedPageBreak/>
        <w:t>（GB/T20273-2006）、《信息安全技术服务</w:t>
      </w:r>
      <w:r w:rsidRPr="008623FC">
        <w:rPr>
          <w:rFonts w:ascii="宋体" w:eastAsia="宋体" w:hAnsi="宋体" w:hint="eastAsia"/>
          <w:sz w:val="24"/>
          <w:szCs w:val="24"/>
        </w:rPr>
        <w:t>器技术要求》、《信息安全技术终端计算机系统安全等级技术要求》（</w:t>
      </w:r>
      <w:r w:rsidRPr="008623FC">
        <w:rPr>
          <w:rFonts w:ascii="宋体" w:eastAsia="宋体" w:hAnsi="宋体"/>
          <w:sz w:val="24"/>
          <w:szCs w:val="24"/>
        </w:rPr>
        <w:t>GA/T671-2006）</w:t>
      </w:r>
      <w:r>
        <w:rPr>
          <w:rFonts w:ascii="宋体" w:eastAsia="宋体" w:hAnsi="宋体" w:hint="eastAsia"/>
          <w:sz w:val="24"/>
          <w:szCs w:val="24"/>
        </w:rPr>
        <w:t>、《</w:t>
      </w:r>
      <w:r w:rsidRPr="008623FC">
        <w:rPr>
          <w:rFonts w:ascii="宋体" w:eastAsia="宋体" w:hAnsi="宋体"/>
          <w:sz w:val="24"/>
          <w:szCs w:val="24"/>
        </w:rPr>
        <w:t>信息安全技术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8623FC">
        <w:rPr>
          <w:rFonts w:ascii="宋体" w:eastAsia="宋体" w:hAnsi="宋体"/>
          <w:sz w:val="24"/>
          <w:szCs w:val="24"/>
        </w:rPr>
        <w:t>信息系统安全等级保护测评要求</w:t>
      </w:r>
      <w:r>
        <w:rPr>
          <w:rFonts w:ascii="宋体" w:eastAsia="宋体" w:hAnsi="宋体" w:hint="eastAsia"/>
          <w:sz w:val="24"/>
          <w:szCs w:val="24"/>
        </w:rPr>
        <w:t>》（</w:t>
      </w:r>
      <w:r w:rsidRPr="008623FC">
        <w:rPr>
          <w:rFonts w:ascii="宋体" w:eastAsia="宋体" w:hAnsi="宋体"/>
          <w:sz w:val="24"/>
          <w:szCs w:val="24"/>
        </w:rPr>
        <w:t>GB/T 28448-2012</w:t>
      </w:r>
      <w:r>
        <w:rPr>
          <w:rFonts w:ascii="宋体" w:eastAsia="宋体" w:hAnsi="宋体" w:hint="eastAsia"/>
          <w:sz w:val="24"/>
          <w:szCs w:val="24"/>
        </w:rPr>
        <w:t>）</w:t>
      </w:r>
      <w:r w:rsidRPr="008623FC">
        <w:rPr>
          <w:rFonts w:ascii="宋体" w:eastAsia="宋体" w:hAnsi="宋体"/>
          <w:sz w:val="24"/>
          <w:szCs w:val="24"/>
        </w:rPr>
        <w:t>等</w:t>
      </w:r>
      <w:r w:rsidRPr="008623FC">
        <w:rPr>
          <w:rFonts w:ascii="宋体" w:eastAsia="宋体" w:hAnsi="宋体" w:hint="eastAsia"/>
          <w:sz w:val="24"/>
          <w:szCs w:val="24"/>
        </w:rPr>
        <w:t>。</w:t>
      </w:r>
    </w:p>
    <w:p w:rsidR="006C410D" w:rsidRPr="008623FC" w:rsidRDefault="006C410D" w:rsidP="00BB6B76">
      <w:pPr>
        <w:spacing w:line="440" w:lineRule="exact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  <w:r w:rsidRPr="008623FC">
        <w:rPr>
          <w:rFonts w:ascii="宋体" w:eastAsia="宋体" w:hAnsi="宋体" w:hint="eastAsia"/>
          <w:b/>
          <w:sz w:val="24"/>
          <w:szCs w:val="24"/>
        </w:rPr>
        <w:t>四、测评主要内容</w:t>
      </w:r>
    </w:p>
    <w:p w:rsidR="008623FC" w:rsidRDefault="008623FC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按照《</w:t>
      </w:r>
      <w:r w:rsidRPr="008623FC">
        <w:rPr>
          <w:rFonts w:ascii="宋体" w:eastAsia="宋体" w:hAnsi="宋体"/>
          <w:sz w:val="24"/>
          <w:szCs w:val="24"/>
        </w:rPr>
        <w:t>信息安全技术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8623FC">
        <w:rPr>
          <w:rFonts w:ascii="宋体" w:eastAsia="宋体" w:hAnsi="宋体"/>
          <w:sz w:val="24"/>
          <w:szCs w:val="24"/>
        </w:rPr>
        <w:t>信息系统安全等级保护测评要求</w:t>
      </w:r>
      <w:r>
        <w:rPr>
          <w:rFonts w:ascii="宋体" w:eastAsia="宋体" w:hAnsi="宋体" w:hint="eastAsia"/>
          <w:sz w:val="24"/>
          <w:szCs w:val="24"/>
        </w:rPr>
        <w:t>》（</w:t>
      </w:r>
      <w:r w:rsidRPr="008623FC">
        <w:rPr>
          <w:rFonts w:ascii="宋体" w:eastAsia="宋体" w:hAnsi="宋体"/>
          <w:sz w:val="24"/>
          <w:szCs w:val="24"/>
        </w:rPr>
        <w:t>GB/T 28448-2012</w:t>
      </w:r>
      <w:r>
        <w:rPr>
          <w:rFonts w:ascii="宋体" w:eastAsia="宋体" w:hAnsi="宋体" w:hint="eastAsia"/>
          <w:sz w:val="24"/>
          <w:szCs w:val="24"/>
        </w:rPr>
        <w:t>）</w:t>
      </w:r>
      <w:r w:rsidR="00374935">
        <w:rPr>
          <w:rFonts w:ascii="宋体" w:eastAsia="宋体" w:hAnsi="宋体" w:hint="eastAsia"/>
          <w:sz w:val="24"/>
          <w:szCs w:val="24"/>
        </w:rPr>
        <w:t>的要求</w:t>
      </w:r>
      <w:r>
        <w:rPr>
          <w:rFonts w:ascii="宋体" w:eastAsia="宋体" w:hAnsi="宋体" w:hint="eastAsia"/>
          <w:sz w:val="24"/>
          <w:szCs w:val="24"/>
        </w:rPr>
        <w:t>，</w:t>
      </w:r>
      <w:r w:rsidR="00374935">
        <w:rPr>
          <w:rFonts w:ascii="宋体" w:eastAsia="宋体" w:hAnsi="宋体" w:hint="eastAsia"/>
          <w:sz w:val="24"/>
          <w:szCs w:val="24"/>
        </w:rPr>
        <w:t>第二级信息系统单元测评包括主要内容如下：</w:t>
      </w:r>
    </w:p>
    <w:p w:rsidR="00374935" w:rsidRDefault="00374935" w:rsidP="00374935">
      <w:pPr>
        <w:pStyle w:val="a7"/>
        <w:numPr>
          <w:ilvl w:val="0"/>
          <w:numId w:val="1"/>
        </w:numPr>
        <w:spacing w:line="440" w:lineRule="exact"/>
        <w:ind w:firstLineChars="0"/>
        <w:jc w:val="left"/>
        <w:rPr>
          <w:rFonts w:ascii="宋体" w:eastAsia="宋体" w:hAnsi="宋体"/>
          <w:sz w:val="24"/>
          <w:szCs w:val="24"/>
        </w:rPr>
      </w:pPr>
      <w:r w:rsidRPr="00374935">
        <w:rPr>
          <w:rFonts w:ascii="宋体" w:eastAsia="宋体" w:hAnsi="宋体" w:hint="eastAsia"/>
          <w:sz w:val="24"/>
          <w:szCs w:val="24"/>
        </w:rPr>
        <w:t>安全技术测评</w:t>
      </w:r>
    </w:p>
    <w:p w:rsidR="00374935" w:rsidRDefault="00374935" w:rsidP="00374935">
      <w:pPr>
        <w:spacing w:line="440" w:lineRule="exact"/>
        <w:ind w:left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1.物理安全评估</w:t>
      </w:r>
    </w:p>
    <w:p w:rsidR="00374935" w:rsidRDefault="00374935" w:rsidP="00374935">
      <w:pPr>
        <w:spacing w:line="440" w:lineRule="exact"/>
        <w:ind w:left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2.网络安全评估</w:t>
      </w:r>
    </w:p>
    <w:p w:rsidR="00374935" w:rsidRDefault="00374935" w:rsidP="00374935">
      <w:pPr>
        <w:spacing w:line="440" w:lineRule="exact"/>
        <w:ind w:left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3.主机安全评估</w:t>
      </w:r>
    </w:p>
    <w:p w:rsidR="00374935" w:rsidRDefault="00374935" w:rsidP="00374935">
      <w:pPr>
        <w:spacing w:line="440" w:lineRule="exact"/>
        <w:ind w:left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4.应用安全评估</w:t>
      </w:r>
    </w:p>
    <w:p w:rsidR="00374935" w:rsidRPr="00374935" w:rsidRDefault="00374935" w:rsidP="00374935">
      <w:pPr>
        <w:spacing w:line="440" w:lineRule="exact"/>
        <w:ind w:left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5.数据安全及备份恢复评估</w:t>
      </w:r>
    </w:p>
    <w:p w:rsidR="00374935" w:rsidRDefault="00374935" w:rsidP="00374935">
      <w:pPr>
        <w:pStyle w:val="a7"/>
        <w:numPr>
          <w:ilvl w:val="0"/>
          <w:numId w:val="1"/>
        </w:numPr>
        <w:spacing w:line="440" w:lineRule="exact"/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安全管理测评</w:t>
      </w:r>
    </w:p>
    <w:p w:rsidR="00374935" w:rsidRDefault="00374935" w:rsidP="00374935">
      <w:pPr>
        <w:spacing w:line="440" w:lineRule="exact"/>
        <w:ind w:left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1.安全管理制度评估</w:t>
      </w:r>
    </w:p>
    <w:p w:rsidR="00374935" w:rsidRDefault="00374935" w:rsidP="00374935">
      <w:pPr>
        <w:spacing w:line="440" w:lineRule="exact"/>
        <w:ind w:left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2.</w:t>
      </w:r>
      <w:r>
        <w:rPr>
          <w:rFonts w:ascii="宋体" w:eastAsia="宋体" w:hAnsi="宋体" w:hint="eastAsia"/>
          <w:sz w:val="24"/>
          <w:szCs w:val="24"/>
        </w:rPr>
        <w:t>安全管理机构评估</w:t>
      </w:r>
    </w:p>
    <w:p w:rsidR="00374935" w:rsidRDefault="00374935" w:rsidP="00374935">
      <w:pPr>
        <w:spacing w:line="440" w:lineRule="exact"/>
        <w:ind w:left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3.人员安全管理</w:t>
      </w:r>
      <w:r w:rsidR="007B0AE2">
        <w:rPr>
          <w:rFonts w:ascii="宋体" w:eastAsia="宋体" w:hAnsi="宋体" w:hint="eastAsia"/>
          <w:sz w:val="24"/>
          <w:szCs w:val="24"/>
        </w:rPr>
        <w:t>评估</w:t>
      </w:r>
    </w:p>
    <w:p w:rsidR="00374935" w:rsidRDefault="00374935" w:rsidP="00374935">
      <w:pPr>
        <w:spacing w:line="440" w:lineRule="exact"/>
        <w:ind w:left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4.系统建设管理</w:t>
      </w:r>
      <w:r w:rsidR="007B0AE2">
        <w:rPr>
          <w:rFonts w:ascii="宋体" w:eastAsia="宋体" w:hAnsi="宋体" w:hint="eastAsia"/>
          <w:sz w:val="24"/>
          <w:szCs w:val="24"/>
        </w:rPr>
        <w:t>评估</w:t>
      </w:r>
    </w:p>
    <w:p w:rsidR="00374935" w:rsidRPr="00374935" w:rsidRDefault="00374935" w:rsidP="00374935">
      <w:pPr>
        <w:spacing w:line="440" w:lineRule="exact"/>
        <w:ind w:left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5.系统运维管理</w:t>
      </w:r>
      <w:r w:rsidR="007B0AE2">
        <w:rPr>
          <w:rFonts w:ascii="宋体" w:eastAsia="宋体" w:hAnsi="宋体" w:hint="eastAsia"/>
          <w:sz w:val="24"/>
          <w:szCs w:val="24"/>
        </w:rPr>
        <w:t>评估</w:t>
      </w:r>
    </w:p>
    <w:p w:rsidR="006C410D" w:rsidRPr="0092351E" w:rsidRDefault="006C410D" w:rsidP="00BB6B76">
      <w:pPr>
        <w:spacing w:line="440" w:lineRule="exact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  <w:r w:rsidRPr="0092351E">
        <w:rPr>
          <w:rFonts w:ascii="宋体" w:eastAsia="宋体" w:hAnsi="宋体" w:hint="eastAsia"/>
          <w:b/>
          <w:sz w:val="24"/>
          <w:szCs w:val="24"/>
        </w:rPr>
        <w:t>五、测评方法</w:t>
      </w:r>
    </w:p>
    <w:p w:rsidR="006C410D" w:rsidRPr="006C410D" w:rsidRDefault="00980522" w:rsidP="00980522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980522">
        <w:rPr>
          <w:rFonts w:ascii="宋体" w:eastAsia="宋体" w:hAnsi="宋体" w:hint="eastAsia"/>
          <w:sz w:val="24"/>
          <w:szCs w:val="24"/>
        </w:rPr>
        <w:t>测评机构应具备对测评过程中</w:t>
      </w:r>
      <w:r>
        <w:rPr>
          <w:rFonts w:ascii="宋体" w:eastAsia="宋体" w:hAnsi="宋体" w:hint="eastAsia"/>
          <w:sz w:val="24"/>
          <w:szCs w:val="24"/>
        </w:rPr>
        <w:t>，</w:t>
      </w:r>
      <w:r w:rsidR="006C410D" w:rsidRPr="006C410D">
        <w:rPr>
          <w:rFonts w:ascii="宋体" w:eastAsia="宋体" w:hAnsi="宋体" w:hint="eastAsia"/>
          <w:sz w:val="24"/>
          <w:szCs w:val="24"/>
        </w:rPr>
        <w:t>应采用访谈、检查、测试、工具扫描等国际国内认可的先进方法和手段进行，并与国家相关规范及标准的要求相符。测评中必</w:t>
      </w:r>
      <w:r w:rsidR="0092351E">
        <w:rPr>
          <w:rFonts w:ascii="宋体" w:eastAsia="宋体" w:hAnsi="宋体" w:hint="eastAsia"/>
          <w:sz w:val="24"/>
          <w:szCs w:val="24"/>
        </w:rPr>
        <w:t>须采用专业的国内安全扫描设备及软件产品辅助测评</w:t>
      </w:r>
      <w:r>
        <w:rPr>
          <w:rFonts w:ascii="宋体" w:eastAsia="宋体" w:hAnsi="宋体" w:hint="eastAsia"/>
          <w:sz w:val="24"/>
          <w:szCs w:val="24"/>
        </w:rPr>
        <w:t>，对发现的漏洞进行深度挖掘，保证测评</w:t>
      </w:r>
      <w:r w:rsidR="0092351E">
        <w:rPr>
          <w:rFonts w:ascii="宋体" w:eastAsia="宋体" w:hAnsi="宋体" w:hint="eastAsia"/>
          <w:sz w:val="24"/>
          <w:szCs w:val="24"/>
        </w:rPr>
        <w:t>工作的完成。在报名</w:t>
      </w:r>
      <w:r w:rsidR="006C410D" w:rsidRPr="006C410D">
        <w:rPr>
          <w:rFonts w:ascii="宋体" w:eastAsia="宋体" w:hAnsi="宋体" w:hint="eastAsia"/>
          <w:sz w:val="24"/>
          <w:szCs w:val="24"/>
        </w:rPr>
        <w:t>文件中详细描述所采用的测评方法。</w:t>
      </w:r>
    </w:p>
    <w:p w:rsidR="006C410D" w:rsidRPr="0092351E" w:rsidRDefault="006C410D" w:rsidP="00BB6B76">
      <w:pPr>
        <w:spacing w:line="440" w:lineRule="exact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  <w:r w:rsidRPr="0092351E">
        <w:rPr>
          <w:rFonts w:ascii="宋体" w:eastAsia="宋体" w:hAnsi="宋体" w:hint="eastAsia"/>
          <w:b/>
          <w:sz w:val="24"/>
          <w:szCs w:val="24"/>
        </w:rPr>
        <w:t>六、测评结果</w:t>
      </w:r>
    </w:p>
    <w:p w:rsidR="006C410D" w:rsidRPr="006C410D" w:rsidRDefault="006C410D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6C410D">
        <w:rPr>
          <w:rFonts w:ascii="宋体" w:eastAsia="宋体" w:hAnsi="宋体" w:hint="eastAsia"/>
          <w:sz w:val="24"/>
          <w:szCs w:val="24"/>
        </w:rPr>
        <w:t>（一）在测评结束时必须提供每个信息系统的《信息安全等级保护测评报告》，内容包括但不仅限于以下方面：</w:t>
      </w:r>
    </w:p>
    <w:p w:rsidR="006C410D" w:rsidRPr="006C410D" w:rsidRDefault="006C410D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6C410D">
        <w:rPr>
          <w:rFonts w:ascii="宋体" w:eastAsia="宋体" w:hAnsi="宋体"/>
          <w:sz w:val="24"/>
          <w:szCs w:val="24"/>
        </w:rPr>
        <w:t>1</w:t>
      </w:r>
      <w:r w:rsidR="0092351E">
        <w:rPr>
          <w:rFonts w:ascii="宋体" w:eastAsia="宋体" w:hAnsi="宋体" w:hint="eastAsia"/>
          <w:sz w:val="24"/>
          <w:szCs w:val="24"/>
        </w:rPr>
        <w:t>.</w:t>
      </w:r>
      <w:r w:rsidRPr="006C410D">
        <w:rPr>
          <w:rFonts w:ascii="宋体" w:eastAsia="宋体" w:hAnsi="宋体"/>
          <w:sz w:val="24"/>
          <w:szCs w:val="24"/>
        </w:rPr>
        <w:t>物理安全情况及问题分析；</w:t>
      </w:r>
    </w:p>
    <w:p w:rsidR="006C410D" w:rsidRPr="006C410D" w:rsidRDefault="006C410D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6C410D">
        <w:rPr>
          <w:rFonts w:ascii="宋体" w:eastAsia="宋体" w:hAnsi="宋体"/>
          <w:sz w:val="24"/>
          <w:szCs w:val="24"/>
        </w:rPr>
        <w:t>2</w:t>
      </w:r>
      <w:r w:rsidR="0092351E">
        <w:rPr>
          <w:rFonts w:ascii="宋体" w:eastAsia="宋体" w:hAnsi="宋体" w:hint="eastAsia"/>
          <w:sz w:val="24"/>
          <w:szCs w:val="24"/>
        </w:rPr>
        <w:t>.</w:t>
      </w:r>
      <w:r w:rsidRPr="006C410D">
        <w:rPr>
          <w:rFonts w:ascii="宋体" w:eastAsia="宋体" w:hAnsi="宋体"/>
          <w:sz w:val="24"/>
          <w:szCs w:val="24"/>
        </w:rPr>
        <w:t>网络安全情况及问题分析；</w:t>
      </w:r>
    </w:p>
    <w:p w:rsidR="006C410D" w:rsidRPr="006C410D" w:rsidRDefault="006C410D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6C410D">
        <w:rPr>
          <w:rFonts w:ascii="宋体" w:eastAsia="宋体" w:hAnsi="宋体"/>
          <w:sz w:val="24"/>
          <w:szCs w:val="24"/>
        </w:rPr>
        <w:t>3</w:t>
      </w:r>
      <w:r w:rsidR="0092351E">
        <w:rPr>
          <w:rFonts w:ascii="宋体" w:eastAsia="宋体" w:hAnsi="宋体" w:hint="eastAsia"/>
          <w:sz w:val="24"/>
          <w:szCs w:val="24"/>
        </w:rPr>
        <w:t>.</w:t>
      </w:r>
      <w:r w:rsidRPr="006C410D">
        <w:rPr>
          <w:rFonts w:ascii="宋体" w:eastAsia="宋体" w:hAnsi="宋体"/>
          <w:sz w:val="24"/>
          <w:szCs w:val="24"/>
        </w:rPr>
        <w:t>主机系统情况及问题分析；</w:t>
      </w:r>
    </w:p>
    <w:p w:rsidR="006C410D" w:rsidRPr="006C410D" w:rsidRDefault="006C410D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6C410D">
        <w:rPr>
          <w:rFonts w:ascii="宋体" w:eastAsia="宋体" w:hAnsi="宋体"/>
          <w:sz w:val="24"/>
          <w:szCs w:val="24"/>
        </w:rPr>
        <w:t>4</w:t>
      </w:r>
      <w:r w:rsidR="0092351E">
        <w:rPr>
          <w:rFonts w:ascii="宋体" w:eastAsia="宋体" w:hAnsi="宋体" w:hint="eastAsia"/>
          <w:sz w:val="24"/>
          <w:szCs w:val="24"/>
        </w:rPr>
        <w:t>.</w:t>
      </w:r>
      <w:r w:rsidRPr="006C410D">
        <w:rPr>
          <w:rFonts w:ascii="宋体" w:eastAsia="宋体" w:hAnsi="宋体"/>
          <w:sz w:val="24"/>
          <w:szCs w:val="24"/>
        </w:rPr>
        <w:t>应用安全情况及问题分析；</w:t>
      </w:r>
    </w:p>
    <w:p w:rsidR="006C410D" w:rsidRPr="006C410D" w:rsidRDefault="006C410D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6C410D">
        <w:rPr>
          <w:rFonts w:ascii="宋体" w:eastAsia="宋体" w:hAnsi="宋体"/>
          <w:sz w:val="24"/>
          <w:szCs w:val="24"/>
        </w:rPr>
        <w:t>5</w:t>
      </w:r>
      <w:r w:rsidR="0092351E">
        <w:rPr>
          <w:rFonts w:ascii="宋体" w:eastAsia="宋体" w:hAnsi="宋体" w:hint="eastAsia"/>
          <w:sz w:val="24"/>
          <w:szCs w:val="24"/>
        </w:rPr>
        <w:t>.</w:t>
      </w:r>
      <w:r w:rsidRPr="006C410D">
        <w:rPr>
          <w:rFonts w:ascii="宋体" w:eastAsia="宋体" w:hAnsi="宋体"/>
          <w:sz w:val="24"/>
          <w:szCs w:val="24"/>
        </w:rPr>
        <w:t>数据安全及备份恢复情况及问题分析；</w:t>
      </w:r>
    </w:p>
    <w:p w:rsidR="006C410D" w:rsidRPr="006C410D" w:rsidRDefault="006C410D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6C410D">
        <w:rPr>
          <w:rFonts w:ascii="宋体" w:eastAsia="宋体" w:hAnsi="宋体"/>
          <w:sz w:val="24"/>
          <w:szCs w:val="24"/>
        </w:rPr>
        <w:lastRenderedPageBreak/>
        <w:t>6</w:t>
      </w:r>
      <w:r w:rsidR="0092351E">
        <w:rPr>
          <w:rFonts w:ascii="宋体" w:eastAsia="宋体" w:hAnsi="宋体" w:hint="eastAsia"/>
          <w:sz w:val="24"/>
          <w:szCs w:val="24"/>
        </w:rPr>
        <w:t>.</w:t>
      </w:r>
      <w:r w:rsidRPr="006C410D">
        <w:rPr>
          <w:rFonts w:ascii="宋体" w:eastAsia="宋体" w:hAnsi="宋体"/>
          <w:sz w:val="24"/>
          <w:szCs w:val="24"/>
        </w:rPr>
        <w:t>安全管理制度情况及问题分析；</w:t>
      </w:r>
    </w:p>
    <w:p w:rsidR="006C410D" w:rsidRPr="006C410D" w:rsidRDefault="006C410D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6C410D">
        <w:rPr>
          <w:rFonts w:ascii="宋体" w:eastAsia="宋体" w:hAnsi="宋体"/>
          <w:sz w:val="24"/>
          <w:szCs w:val="24"/>
        </w:rPr>
        <w:t>7</w:t>
      </w:r>
      <w:r w:rsidR="0092351E">
        <w:rPr>
          <w:rFonts w:ascii="宋体" w:eastAsia="宋体" w:hAnsi="宋体" w:hint="eastAsia"/>
          <w:sz w:val="24"/>
          <w:szCs w:val="24"/>
        </w:rPr>
        <w:t>.</w:t>
      </w:r>
      <w:r w:rsidRPr="006C410D">
        <w:rPr>
          <w:rFonts w:ascii="宋体" w:eastAsia="宋体" w:hAnsi="宋体"/>
          <w:sz w:val="24"/>
          <w:szCs w:val="24"/>
        </w:rPr>
        <w:t>安全管理机构情况及问题分析；</w:t>
      </w:r>
    </w:p>
    <w:p w:rsidR="006C410D" w:rsidRPr="006C410D" w:rsidRDefault="006C410D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6C410D">
        <w:rPr>
          <w:rFonts w:ascii="宋体" w:eastAsia="宋体" w:hAnsi="宋体"/>
          <w:sz w:val="24"/>
          <w:szCs w:val="24"/>
        </w:rPr>
        <w:t>8</w:t>
      </w:r>
      <w:r w:rsidR="0092351E">
        <w:rPr>
          <w:rFonts w:ascii="宋体" w:eastAsia="宋体" w:hAnsi="宋体" w:hint="eastAsia"/>
          <w:sz w:val="24"/>
          <w:szCs w:val="24"/>
        </w:rPr>
        <w:t>.</w:t>
      </w:r>
      <w:r w:rsidRPr="006C410D">
        <w:rPr>
          <w:rFonts w:ascii="宋体" w:eastAsia="宋体" w:hAnsi="宋体"/>
          <w:sz w:val="24"/>
          <w:szCs w:val="24"/>
        </w:rPr>
        <w:t>人员安全管理风险分析；</w:t>
      </w:r>
    </w:p>
    <w:p w:rsidR="006C410D" w:rsidRPr="006C410D" w:rsidRDefault="006C410D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6C410D">
        <w:rPr>
          <w:rFonts w:ascii="宋体" w:eastAsia="宋体" w:hAnsi="宋体"/>
          <w:sz w:val="24"/>
          <w:szCs w:val="24"/>
        </w:rPr>
        <w:t>9</w:t>
      </w:r>
      <w:r w:rsidR="0092351E">
        <w:rPr>
          <w:rFonts w:ascii="宋体" w:eastAsia="宋体" w:hAnsi="宋体" w:hint="eastAsia"/>
          <w:sz w:val="24"/>
          <w:szCs w:val="24"/>
        </w:rPr>
        <w:t>.</w:t>
      </w:r>
      <w:r w:rsidRPr="006C410D">
        <w:rPr>
          <w:rFonts w:ascii="宋体" w:eastAsia="宋体" w:hAnsi="宋体"/>
          <w:sz w:val="24"/>
          <w:szCs w:val="24"/>
        </w:rPr>
        <w:t>系统建设管理情况及问题分析；</w:t>
      </w:r>
    </w:p>
    <w:p w:rsidR="006C410D" w:rsidRPr="006C410D" w:rsidRDefault="006C410D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6C410D">
        <w:rPr>
          <w:rFonts w:ascii="宋体" w:eastAsia="宋体" w:hAnsi="宋体"/>
          <w:sz w:val="24"/>
          <w:szCs w:val="24"/>
        </w:rPr>
        <w:t>10</w:t>
      </w:r>
      <w:r w:rsidR="0092351E">
        <w:rPr>
          <w:rFonts w:ascii="宋体" w:eastAsia="宋体" w:hAnsi="宋体" w:hint="eastAsia"/>
          <w:sz w:val="24"/>
          <w:szCs w:val="24"/>
        </w:rPr>
        <w:t>.</w:t>
      </w:r>
      <w:r w:rsidRPr="006C410D">
        <w:rPr>
          <w:rFonts w:ascii="宋体" w:eastAsia="宋体" w:hAnsi="宋体"/>
          <w:sz w:val="24"/>
          <w:szCs w:val="24"/>
        </w:rPr>
        <w:t>系统运维管理情况及问题分析；</w:t>
      </w:r>
    </w:p>
    <w:p w:rsidR="006C410D" w:rsidRPr="006C410D" w:rsidRDefault="006C410D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6C410D">
        <w:rPr>
          <w:rFonts w:ascii="宋体" w:eastAsia="宋体" w:hAnsi="宋体"/>
          <w:sz w:val="24"/>
          <w:szCs w:val="24"/>
        </w:rPr>
        <w:t>11</w:t>
      </w:r>
      <w:r w:rsidR="0092351E">
        <w:rPr>
          <w:rFonts w:ascii="宋体" w:eastAsia="宋体" w:hAnsi="宋体" w:hint="eastAsia"/>
          <w:sz w:val="24"/>
          <w:szCs w:val="24"/>
        </w:rPr>
        <w:t>.</w:t>
      </w:r>
      <w:r w:rsidRPr="006C410D">
        <w:rPr>
          <w:rFonts w:ascii="宋体" w:eastAsia="宋体" w:hAnsi="宋体"/>
          <w:sz w:val="24"/>
          <w:szCs w:val="24"/>
        </w:rPr>
        <w:t>数据安全情况及问题分析；</w:t>
      </w:r>
    </w:p>
    <w:p w:rsidR="006C410D" w:rsidRPr="006C410D" w:rsidRDefault="006C410D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6C410D">
        <w:rPr>
          <w:rFonts w:ascii="宋体" w:eastAsia="宋体" w:hAnsi="宋体"/>
          <w:sz w:val="24"/>
          <w:szCs w:val="24"/>
        </w:rPr>
        <w:t>12</w:t>
      </w:r>
      <w:r w:rsidR="0092351E">
        <w:rPr>
          <w:rFonts w:ascii="宋体" w:eastAsia="宋体" w:hAnsi="宋体" w:hint="eastAsia"/>
          <w:sz w:val="24"/>
          <w:szCs w:val="24"/>
        </w:rPr>
        <w:t>.</w:t>
      </w:r>
      <w:r w:rsidRPr="006C410D">
        <w:rPr>
          <w:rFonts w:ascii="宋体" w:eastAsia="宋体" w:hAnsi="宋体"/>
          <w:sz w:val="24"/>
          <w:szCs w:val="24"/>
        </w:rPr>
        <w:t>安全建设整改建议。</w:t>
      </w:r>
    </w:p>
    <w:p w:rsidR="006C410D" w:rsidRPr="006C410D" w:rsidRDefault="006C410D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6C410D">
        <w:rPr>
          <w:rFonts w:ascii="宋体" w:eastAsia="宋体" w:hAnsi="宋体" w:hint="eastAsia"/>
          <w:sz w:val="24"/>
          <w:szCs w:val="24"/>
        </w:rPr>
        <w:t>（二）提交原始评估数据包括但不仅限于：</w:t>
      </w:r>
    </w:p>
    <w:p w:rsidR="006C410D" w:rsidRPr="006C410D" w:rsidRDefault="006C410D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6C410D">
        <w:rPr>
          <w:rFonts w:ascii="宋体" w:eastAsia="宋体" w:hAnsi="宋体"/>
          <w:sz w:val="24"/>
          <w:szCs w:val="24"/>
        </w:rPr>
        <w:t>1</w:t>
      </w:r>
      <w:r w:rsidR="0092351E">
        <w:rPr>
          <w:rFonts w:ascii="宋体" w:eastAsia="宋体" w:hAnsi="宋体" w:hint="eastAsia"/>
          <w:sz w:val="24"/>
          <w:szCs w:val="24"/>
        </w:rPr>
        <w:t>.</w:t>
      </w:r>
      <w:r w:rsidR="0092351E" w:rsidRPr="006C410D">
        <w:rPr>
          <w:rFonts w:ascii="宋体" w:eastAsia="宋体" w:hAnsi="宋体"/>
          <w:sz w:val="24"/>
          <w:szCs w:val="24"/>
        </w:rPr>
        <w:t>网络安全测评数据</w:t>
      </w:r>
      <w:r w:rsidRPr="006C410D">
        <w:rPr>
          <w:rFonts w:ascii="宋体" w:eastAsia="宋体" w:hAnsi="宋体"/>
          <w:sz w:val="24"/>
          <w:szCs w:val="24"/>
        </w:rPr>
        <w:t>；</w:t>
      </w:r>
    </w:p>
    <w:p w:rsidR="006C410D" w:rsidRDefault="006C410D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6C410D">
        <w:rPr>
          <w:rFonts w:ascii="宋体" w:eastAsia="宋体" w:hAnsi="宋体"/>
          <w:sz w:val="24"/>
          <w:szCs w:val="24"/>
        </w:rPr>
        <w:t>2</w:t>
      </w:r>
      <w:r w:rsidR="0092351E">
        <w:rPr>
          <w:rFonts w:ascii="宋体" w:eastAsia="宋体" w:hAnsi="宋体" w:hint="eastAsia"/>
          <w:sz w:val="24"/>
          <w:szCs w:val="24"/>
        </w:rPr>
        <w:t>.</w:t>
      </w:r>
      <w:r w:rsidR="0092351E" w:rsidRPr="006C410D">
        <w:rPr>
          <w:rFonts w:ascii="宋体" w:eastAsia="宋体" w:hAnsi="宋体"/>
          <w:sz w:val="24"/>
          <w:szCs w:val="24"/>
        </w:rPr>
        <w:t>主机安全测评数据</w:t>
      </w:r>
      <w:r w:rsidR="0092351E">
        <w:rPr>
          <w:rFonts w:ascii="宋体" w:eastAsia="宋体" w:hAnsi="宋体" w:hint="eastAsia"/>
          <w:sz w:val="24"/>
          <w:szCs w:val="24"/>
        </w:rPr>
        <w:t>；</w:t>
      </w:r>
    </w:p>
    <w:p w:rsidR="0092351E" w:rsidRPr="006C410D" w:rsidRDefault="0092351E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3.应用安全测评数据。</w:t>
      </w:r>
    </w:p>
    <w:p w:rsidR="00980522" w:rsidRDefault="006C410D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6C410D">
        <w:rPr>
          <w:rFonts w:ascii="宋体" w:eastAsia="宋体" w:hAnsi="宋体" w:hint="eastAsia"/>
          <w:sz w:val="24"/>
          <w:szCs w:val="24"/>
        </w:rPr>
        <w:t>（三）</w:t>
      </w:r>
      <w:r w:rsidR="00980522">
        <w:rPr>
          <w:rFonts w:ascii="宋体" w:eastAsia="宋体" w:hAnsi="宋体" w:hint="eastAsia"/>
          <w:sz w:val="24"/>
          <w:szCs w:val="24"/>
        </w:rPr>
        <w:t>测评报告</w:t>
      </w:r>
    </w:p>
    <w:p w:rsidR="00980522" w:rsidRDefault="00980522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980522">
        <w:rPr>
          <w:rFonts w:ascii="宋体" w:eastAsia="宋体" w:hAnsi="宋体" w:hint="eastAsia"/>
          <w:sz w:val="24"/>
          <w:szCs w:val="24"/>
        </w:rPr>
        <w:t>对广西艺术学院信息系统（二级）开展信息系统安全等级保护测评工作，逐一出具符合国家信息安全等级保护管理部门规范要求、公安机关</w:t>
      </w:r>
      <w:r w:rsidR="007D16F3">
        <w:rPr>
          <w:rFonts w:ascii="宋体" w:eastAsia="宋体" w:hAnsi="宋体" w:hint="eastAsia"/>
          <w:sz w:val="24"/>
          <w:szCs w:val="24"/>
        </w:rPr>
        <w:t>（特别是广西本地</w:t>
      </w:r>
      <w:bookmarkStart w:id="0" w:name="_GoBack"/>
      <w:bookmarkEnd w:id="0"/>
      <w:r w:rsidR="007D16F3">
        <w:rPr>
          <w:rFonts w:ascii="宋体" w:eastAsia="宋体" w:hAnsi="宋体" w:hint="eastAsia"/>
          <w:sz w:val="24"/>
          <w:szCs w:val="24"/>
        </w:rPr>
        <w:t>）</w:t>
      </w:r>
      <w:r w:rsidRPr="00980522">
        <w:rPr>
          <w:rFonts w:ascii="宋体" w:eastAsia="宋体" w:hAnsi="宋体" w:hint="eastAsia"/>
          <w:sz w:val="24"/>
          <w:szCs w:val="24"/>
        </w:rPr>
        <w:t>认可的信息系统安全等级测评报告。</w:t>
      </w:r>
    </w:p>
    <w:p w:rsidR="006C410D" w:rsidRDefault="006C410D" w:rsidP="00BB6B76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6C410D">
        <w:rPr>
          <w:rFonts w:ascii="宋体" w:eastAsia="宋体" w:hAnsi="宋体" w:hint="eastAsia"/>
          <w:sz w:val="24"/>
          <w:szCs w:val="24"/>
        </w:rPr>
        <w:t>提供测评报告的机构必须具有国家信息系统等级保护测评资质。</w:t>
      </w:r>
    </w:p>
    <w:p w:rsidR="00D0239C" w:rsidRPr="00980522" w:rsidRDefault="00D0239C" w:rsidP="00D0239C">
      <w:pPr>
        <w:spacing w:line="440" w:lineRule="exact"/>
        <w:ind w:firstLineChars="200" w:firstLine="482"/>
        <w:jc w:val="left"/>
        <w:rPr>
          <w:rFonts w:ascii="宋体" w:eastAsia="宋体" w:hAnsi="宋体"/>
          <w:b/>
          <w:sz w:val="24"/>
          <w:szCs w:val="24"/>
        </w:rPr>
      </w:pPr>
      <w:r w:rsidRPr="00980522">
        <w:rPr>
          <w:rFonts w:ascii="宋体" w:eastAsia="宋体" w:hAnsi="宋体" w:hint="eastAsia"/>
          <w:b/>
          <w:sz w:val="24"/>
          <w:szCs w:val="24"/>
        </w:rPr>
        <w:t>七、其他要求</w:t>
      </w:r>
    </w:p>
    <w:p w:rsidR="00EF7D91" w:rsidRDefault="00980522" w:rsidP="00EF7D91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</w:t>
      </w:r>
      <w:r w:rsidR="00EF7D91" w:rsidRPr="00EF7D91">
        <w:rPr>
          <w:rFonts w:ascii="宋体" w:eastAsia="宋体" w:hAnsi="宋体" w:hint="eastAsia"/>
          <w:sz w:val="24"/>
          <w:szCs w:val="24"/>
        </w:rPr>
        <w:t>报名人有同行业项目服务案例，</w:t>
      </w:r>
      <w:r w:rsidR="00EF7D91" w:rsidRPr="00EF7D91">
        <w:rPr>
          <w:rFonts w:ascii="宋体" w:eastAsia="宋体" w:hAnsi="宋体"/>
          <w:sz w:val="24"/>
          <w:szCs w:val="24"/>
        </w:rPr>
        <w:t>提供开展过的风险评估、等级保护测评、软件测试、机房检测等服务项目证明（以合同复印件为准，</w:t>
      </w:r>
      <w:r w:rsidR="00EF7D91" w:rsidRPr="00EF7D91">
        <w:rPr>
          <w:rFonts w:ascii="宋体" w:eastAsia="宋体" w:hAnsi="宋体" w:hint="eastAsia"/>
          <w:sz w:val="24"/>
          <w:szCs w:val="24"/>
        </w:rPr>
        <w:t>并</w:t>
      </w:r>
      <w:r w:rsidR="00EF7D91" w:rsidRPr="00EF7D91">
        <w:rPr>
          <w:rFonts w:ascii="宋体" w:eastAsia="宋体" w:hAnsi="宋体"/>
          <w:sz w:val="24"/>
          <w:szCs w:val="24"/>
        </w:rPr>
        <w:t>加盖公章</w:t>
      </w:r>
      <w:r w:rsidR="00EF7D91" w:rsidRPr="00EF7D91">
        <w:rPr>
          <w:rFonts w:ascii="宋体" w:eastAsia="宋体" w:hAnsi="宋体" w:hint="eastAsia"/>
          <w:sz w:val="24"/>
          <w:szCs w:val="24"/>
        </w:rPr>
        <w:t>）</w:t>
      </w:r>
    </w:p>
    <w:p w:rsidR="00EF7D91" w:rsidRDefault="00EF7D91" w:rsidP="00EF7D91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</w:t>
      </w:r>
      <w:r w:rsidRPr="00EF7D91">
        <w:rPr>
          <w:rFonts w:ascii="宋体" w:eastAsia="宋体" w:hAnsi="宋体" w:hint="eastAsia"/>
          <w:sz w:val="24"/>
          <w:szCs w:val="24"/>
        </w:rPr>
        <w:t>测评人员必须具有公安部信息安全等级保护评估中心颁发的《信息安全等级测评师证书》，且常驻在现场测评操作时不得少于四名测评师，分别为一名高级测评师、一名中级测评师和两名初级测评师。</w:t>
      </w:r>
    </w:p>
    <w:p w:rsidR="00EF7D91" w:rsidRPr="006C410D" w:rsidRDefault="00EF7D91" w:rsidP="00EF7D91">
      <w:pPr>
        <w:spacing w:line="440" w:lineRule="exact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</w:t>
      </w:r>
      <w:r w:rsidRPr="00EF7D91">
        <w:rPr>
          <w:rFonts w:ascii="宋体" w:eastAsia="宋体" w:hAnsi="宋体" w:hint="eastAsia"/>
          <w:sz w:val="24"/>
          <w:szCs w:val="24"/>
        </w:rPr>
        <w:t>投标人如在南宁设有常驻的测评技术支持机构提供本地化服务，请提供相关证明文件。</w:t>
      </w:r>
    </w:p>
    <w:sectPr w:rsidR="00EF7D91" w:rsidRPr="006C41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EE8" w:rsidRDefault="00027EE8" w:rsidP="00BB6B76">
      <w:r>
        <w:separator/>
      </w:r>
    </w:p>
  </w:endnote>
  <w:endnote w:type="continuationSeparator" w:id="0">
    <w:p w:rsidR="00027EE8" w:rsidRDefault="00027EE8" w:rsidP="00BB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EE8" w:rsidRDefault="00027EE8" w:rsidP="00BB6B76">
      <w:r>
        <w:separator/>
      </w:r>
    </w:p>
  </w:footnote>
  <w:footnote w:type="continuationSeparator" w:id="0">
    <w:p w:rsidR="00027EE8" w:rsidRDefault="00027EE8" w:rsidP="00BB6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832F2F"/>
    <w:multiLevelType w:val="hybridMultilevel"/>
    <w:tmpl w:val="6608BF3E"/>
    <w:lvl w:ilvl="0" w:tplc="A5B22F48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11C"/>
    <w:rsid w:val="00027EE8"/>
    <w:rsid w:val="0027511C"/>
    <w:rsid w:val="00374935"/>
    <w:rsid w:val="003A223E"/>
    <w:rsid w:val="00541488"/>
    <w:rsid w:val="0064071C"/>
    <w:rsid w:val="006B4832"/>
    <w:rsid w:val="006C410D"/>
    <w:rsid w:val="007B0AE2"/>
    <w:rsid w:val="007D16F3"/>
    <w:rsid w:val="008623FC"/>
    <w:rsid w:val="0092351E"/>
    <w:rsid w:val="00980522"/>
    <w:rsid w:val="00B62E26"/>
    <w:rsid w:val="00BB6B76"/>
    <w:rsid w:val="00C65C7C"/>
    <w:rsid w:val="00D0239C"/>
    <w:rsid w:val="00EC56A8"/>
    <w:rsid w:val="00E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550B2C-0AB2-4E14-A308-7475C2C5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B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6B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6B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6B76"/>
    <w:rPr>
      <w:sz w:val="18"/>
      <w:szCs w:val="18"/>
    </w:rPr>
  </w:style>
  <w:style w:type="paragraph" w:styleId="a7">
    <w:name w:val="List Paragraph"/>
    <w:basedOn w:val="a"/>
    <w:uiPriority w:val="34"/>
    <w:qFormat/>
    <w:rsid w:val="003749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程远冲</dc:creator>
  <cp:keywords/>
  <dc:description/>
  <cp:lastModifiedBy>程远冲</cp:lastModifiedBy>
  <cp:revision>13</cp:revision>
  <dcterms:created xsi:type="dcterms:W3CDTF">2017-04-18T06:46:00Z</dcterms:created>
  <dcterms:modified xsi:type="dcterms:W3CDTF">2017-09-06T03:36:00Z</dcterms:modified>
</cp:coreProperties>
</file>