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color w:val="000000"/>
          <w:kern w:val="2"/>
          <w:sz w:val="28"/>
          <w:szCs w:val="28"/>
        </w:rPr>
        <w:t>3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kern w:val="2"/>
          <w:sz w:val="28"/>
          <w:szCs w:val="28"/>
        </w:rPr>
      </w:pPr>
    </w:p>
    <w:p>
      <w:pPr>
        <w:spacing w:line="360" w:lineRule="auto"/>
        <w:jc w:val="center"/>
        <w:rPr>
          <w:rFonts w:ascii="宋体" w:cs="楷体"/>
          <w:b/>
          <w:color w:val="000000"/>
          <w:sz w:val="28"/>
          <w:szCs w:val="28"/>
        </w:rPr>
      </w:pPr>
      <w:r>
        <w:rPr>
          <w:rFonts w:hint="eastAsia" w:ascii="宋体" w:hAnsi="宋体" w:cs="楷体"/>
          <w:b/>
          <w:color w:val="000000"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color w:val="000000"/>
          <w:sz w:val="28"/>
          <w:szCs w:val="28"/>
        </w:rPr>
      </w:pPr>
    </w:p>
    <w:p>
      <w:pPr>
        <w:pStyle w:val="5"/>
        <w:numPr>
          <w:ilvl w:val="0"/>
          <w:numId w:val="1"/>
        </w:numPr>
        <w:snapToGrid w:val="0"/>
        <w:spacing w:line="360" w:lineRule="auto"/>
        <w:rPr>
          <w:rFonts w:hint="eastAsia" w:ascii="宋体" w:hAnsi="宋体" w:eastAsia="宋体" w:cs="楷体"/>
          <w:bCs/>
          <w:color w:val="000000"/>
          <w:sz w:val="28"/>
          <w:szCs w:val="28"/>
          <w:u w:val="single"/>
        </w:rPr>
      </w:pP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项目名称：</w:t>
      </w:r>
      <w:r>
        <w:rPr>
          <w:rFonts w:hint="eastAsia" w:ascii="宋体" w:hAnsi="宋体" w:eastAsia="宋体" w:cs="楷体"/>
          <w:bCs/>
          <w:color w:val="000000"/>
          <w:sz w:val="28"/>
          <w:szCs w:val="28"/>
          <w:u w:val="single"/>
        </w:rPr>
        <w:t>广西艺术学院南湖校区校园总平面规划设计项目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楷体"/>
          <w:bCs/>
          <w:iCs/>
          <w:color w:val="000000"/>
          <w:sz w:val="28"/>
          <w:szCs w:val="28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、工程地点：</w:t>
      </w:r>
      <w:r>
        <w:rPr>
          <w:rFonts w:hint="eastAsia" w:ascii="宋体" w:hAnsi="宋体" w:eastAsia="宋体" w:cs="楷体"/>
          <w:bCs/>
          <w:iCs/>
          <w:color w:val="000000"/>
          <w:sz w:val="28"/>
          <w:szCs w:val="28"/>
          <w:u w:val="single"/>
        </w:rPr>
        <w:t>南宁市教育路7号广西艺术学院南湖校区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3</w:t>
      </w:r>
      <w:r>
        <w:rPr>
          <w:rFonts w:hint="eastAsia" w:ascii="宋体" w:hAnsi="宋体" w:eastAsia="宋体"/>
          <w:color w:val="000000"/>
          <w:sz w:val="28"/>
          <w:szCs w:val="28"/>
        </w:rPr>
        <w:t>、净用地面积：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8.4公顷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</w:rPr>
      </w:pP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4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、设计费总价：</w:t>
      </w:r>
      <w:r>
        <w:rPr>
          <w:rStyle w:val="3"/>
          <w:rFonts w:ascii="宋体" w:hAnsi="宋体" w:eastAsia="宋体" w:cs="楷体"/>
          <w:b w:val="0"/>
          <w:bCs w:val="0"/>
          <w:color w:val="000000"/>
          <w:kern w:val="2"/>
          <w:sz w:val="28"/>
          <w:szCs w:val="28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color w:val="000000"/>
          <w:kern w:val="2"/>
          <w:sz w:val="28"/>
          <w:szCs w:val="28"/>
        </w:rPr>
        <w:t>元（优惠前）</w:t>
      </w:r>
    </w:p>
    <w:p>
      <w:pPr>
        <w:rPr>
          <w:rFonts w:asci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color w:val="000000"/>
          <w:sz w:val="28"/>
          <w:szCs w:val="28"/>
        </w:rPr>
        <w:t>工程项目设计内容</w:t>
      </w:r>
      <w:r>
        <w:rPr>
          <w:rStyle w:val="3"/>
          <w:rFonts w:ascii="宋体" w:hAnsi="宋体" w:cs="楷体"/>
          <w:b w:val="0"/>
          <w:bCs w:val="0"/>
          <w:color w:val="000000"/>
          <w:sz w:val="28"/>
          <w:szCs w:val="28"/>
        </w:rPr>
        <w:t>:</w:t>
      </w:r>
      <w:r>
        <w:rPr>
          <w:rFonts w:hint="eastAsia" w:ascii="宋体" w:hAnsi="宋体" w:cs="楷体"/>
          <w:bCs/>
          <w:iCs/>
          <w:color w:val="000000"/>
          <w:sz w:val="28"/>
          <w:szCs w:val="28"/>
        </w:rPr>
        <w:t>包括但不限于以下内容：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8"/>
          <w:szCs w:val="28"/>
        </w:rPr>
        <w:t xml:space="preserve">  </w:t>
      </w:r>
      <w:r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  <w:t>1、根据学校要求，对校园内原有建筑进行（或拆“旧”建“新”）、路网及园林绿化进行中、远期规划，并绘制总平面。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8"/>
          <w:szCs w:val="28"/>
        </w:rPr>
        <w:t xml:space="preserve">  </w:t>
      </w:r>
      <w:r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  <w:t xml:space="preserve">2、整个校区进行总平面电子报建。 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  <w:t>以上的工作内容达到规划部门审核备案要求。</w:t>
      </w:r>
    </w:p>
    <w:p>
      <w:pPr>
        <w:spacing w:line="500" w:lineRule="exact"/>
        <w:rPr>
          <w:rFonts w:hint="eastAsia" w:ascii="宋体" w:hAnsi="宋体" w:cs="楷体"/>
          <w:bCs/>
          <w:iCs/>
          <w:color w:val="000000"/>
          <w:sz w:val="28"/>
          <w:szCs w:val="28"/>
          <w:u w:val="single"/>
        </w:rPr>
      </w:pPr>
    </w:p>
    <w:p>
      <w:pPr>
        <w:spacing w:line="500" w:lineRule="exact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color w:val="00000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color w:val="00000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color w:val="000000"/>
          <w:sz w:val="28"/>
          <w:szCs w:val="28"/>
        </w:rPr>
        <w:t xml:space="preserve">         </w:t>
      </w: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4F04"/>
    <w:multiLevelType w:val="singleLevel"/>
    <w:tmpl w:val="59474F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D0E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2017-07-04T03:40:08Z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