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58B" w:rsidRPr="000D5DF0" w:rsidRDefault="0035158B" w:rsidP="00CC7FB2">
      <w:pPr>
        <w:spacing w:after="240"/>
        <w:jc w:val="center"/>
        <w:rPr>
          <w:b/>
          <w:sz w:val="44"/>
          <w:szCs w:val="28"/>
        </w:rPr>
      </w:pPr>
      <w:r w:rsidRPr="000D5DF0">
        <w:rPr>
          <w:rFonts w:hint="eastAsia"/>
          <w:b/>
          <w:sz w:val="32"/>
        </w:rPr>
        <w:t>广西艺术学院南湖校区互联网专线租赁</w:t>
      </w:r>
      <w:r w:rsidR="00983459">
        <w:rPr>
          <w:rFonts w:hint="eastAsia"/>
          <w:b/>
          <w:sz w:val="32"/>
        </w:rPr>
        <w:t>服务</w:t>
      </w:r>
      <w:r w:rsidRPr="000D5DF0">
        <w:rPr>
          <w:rFonts w:hint="eastAsia"/>
          <w:b/>
          <w:sz w:val="32"/>
        </w:rPr>
        <w:t>投标须知</w:t>
      </w:r>
    </w:p>
    <w:p w:rsidR="0035158B" w:rsidRPr="00614B82" w:rsidRDefault="0035158B" w:rsidP="00975B18">
      <w:pPr>
        <w:ind w:firstLineChars="200" w:firstLine="562"/>
        <w:jc w:val="left"/>
        <w:rPr>
          <w:sz w:val="40"/>
          <w:szCs w:val="28"/>
        </w:rPr>
      </w:pPr>
      <w:r w:rsidRPr="006861F1">
        <w:rPr>
          <w:rFonts w:ascii="宋体" w:hAnsi="宋体" w:cs="宋体" w:hint="eastAsia"/>
          <w:b/>
          <w:sz w:val="28"/>
        </w:rPr>
        <w:t>一、项目内容：</w:t>
      </w:r>
      <w:r w:rsidRPr="00614B82">
        <w:rPr>
          <w:rFonts w:hint="eastAsia"/>
          <w:sz w:val="28"/>
        </w:rPr>
        <w:t>广西艺术学院南湖校区</w:t>
      </w:r>
      <w:r>
        <w:rPr>
          <w:rFonts w:hint="eastAsia"/>
          <w:sz w:val="28"/>
        </w:rPr>
        <w:t>租用</w:t>
      </w:r>
      <w:r>
        <w:rPr>
          <w:sz w:val="28"/>
        </w:rPr>
        <w:t>1</w:t>
      </w:r>
      <w:r>
        <w:rPr>
          <w:rFonts w:hint="eastAsia"/>
          <w:sz w:val="28"/>
        </w:rPr>
        <w:t>条</w:t>
      </w:r>
      <w:r>
        <w:rPr>
          <w:sz w:val="28"/>
        </w:rPr>
        <w:t>200Mbps</w:t>
      </w:r>
      <w:r w:rsidRPr="00614B82">
        <w:rPr>
          <w:rFonts w:hint="eastAsia"/>
          <w:sz w:val="28"/>
        </w:rPr>
        <w:t>互联网</w:t>
      </w:r>
      <w:r>
        <w:rPr>
          <w:rFonts w:hint="eastAsia"/>
          <w:sz w:val="28"/>
        </w:rPr>
        <w:t>专线</w:t>
      </w:r>
    </w:p>
    <w:p w:rsidR="0035158B" w:rsidRPr="006861F1" w:rsidRDefault="0035158B" w:rsidP="002219EE">
      <w:pPr>
        <w:spacing w:line="440" w:lineRule="exact"/>
        <w:ind w:firstLine="562"/>
        <w:jc w:val="left"/>
        <w:rPr>
          <w:rFonts w:ascii="宋体" w:cs="宋体"/>
          <w:sz w:val="28"/>
        </w:rPr>
      </w:pPr>
      <w:r w:rsidRPr="006861F1">
        <w:rPr>
          <w:rFonts w:ascii="宋体" w:hAnsi="宋体" w:cs="宋体" w:hint="eastAsia"/>
          <w:b/>
          <w:sz w:val="28"/>
        </w:rPr>
        <w:t>二、招标方式：</w:t>
      </w:r>
      <w:r w:rsidRPr="006861F1">
        <w:rPr>
          <w:rFonts w:ascii="宋体" w:hAnsi="宋体" w:cs="宋体" w:hint="eastAsia"/>
          <w:sz w:val="28"/>
        </w:rPr>
        <w:t>广西艺术学院院内招标。</w:t>
      </w:r>
    </w:p>
    <w:p w:rsidR="0035158B" w:rsidRPr="00ED37F9" w:rsidRDefault="0035158B" w:rsidP="002219EE">
      <w:pPr>
        <w:spacing w:line="440" w:lineRule="exact"/>
        <w:ind w:firstLine="562"/>
        <w:jc w:val="left"/>
        <w:rPr>
          <w:rFonts w:ascii="宋体" w:cs="宋体"/>
          <w:color w:val="000000" w:themeColor="text1"/>
          <w:sz w:val="28"/>
        </w:rPr>
      </w:pPr>
      <w:r w:rsidRPr="00ED37F9">
        <w:rPr>
          <w:rFonts w:ascii="宋体" w:hAnsi="宋体" w:cs="宋体" w:hint="eastAsia"/>
          <w:b/>
          <w:color w:val="000000" w:themeColor="text1"/>
          <w:sz w:val="28"/>
        </w:rPr>
        <w:t>三、符合投标的单位：</w:t>
      </w:r>
      <w:r w:rsidRPr="00ED37F9">
        <w:rPr>
          <w:rFonts w:ascii="宋体" w:hAnsi="宋体" w:cs="宋体"/>
          <w:color w:val="000000" w:themeColor="text1"/>
          <w:sz w:val="28"/>
        </w:rPr>
        <w:t>1</w:t>
      </w:r>
      <w:r w:rsidRPr="00ED37F9">
        <w:rPr>
          <w:rFonts w:ascii="宋体" w:hAnsi="宋体" w:cs="宋体" w:hint="eastAsia"/>
          <w:color w:val="000000" w:themeColor="text1"/>
          <w:sz w:val="28"/>
        </w:rPr>
        <w:t>、通信运营商。</w:t>
      </w:r>
      <w:r w:rsidRPr="00ED37F9">
        <w:rPr>
          <w:rFonts w:ascii="宋体" w:hAnsi="宋体" w:cs="宋体"/>
          <w:color w:val="000000" w:themeColor="text1"/>
          <w:sz w:val="28"/>
        </w:rPr>
        <w:t>2</w:t>
      </w:r>
      <w:r w:rsidRPr="00ED37F9">
        <w:rPr>
          <w:rFonts w:ascii="宋体" w:hAnsi="宋体" w:cs="宋体" w:hint="eastAsia"/>
          <w:b/>
          <w:color w:val="000000" w:themeColor="text1"/>
          <w:sz w:val="28"/>
        </w:rPr>
        <w:t>、</w:t>
      </w:r>
      <w:r w:rsidRPr="00ED37F9">
        <w:rPr>
          <w:rFonts w:ascii="宋体" w:hAnsi="宋体" w:cs="宋体" w:hint="eastAsia"/>
          <w:color w:val="000000" w:themeColor="text1"/>
          <w:sz w:val="28"/>
        </w:rPr>
        <w:t>有运营能力的网络公司。</w:t>
      </w:r>
      <w:r w:rsidRPr="00ED37F9">
        <w:rPr>
          <w:rFonts w:ascii="宋体" w:hAnsi="宋体" w:cs="宋体"/>
          <w:color w:val="000000" w:themeColor="text1"/>
          <w:sz w:val="28"/>
        </w:rPr>
        <w:t>3</w:t>
      </w:r>
      <w:r w:rsidRPr="00ED37F9">
        <w:rPr>
          <w:rFonts w:ascii="宋体" w:hAnsi="宋体" w:cs="宋体" w:hint="eastAsia"/>
          <w:color w:val="000000" w:themeColor="text1"/>
          <w:sz w:val="28"/>
        </w:rPr>
        <w:t>、具备有运营商指定经营许可的代理商。</w:t>
      </w:r>
    </w:p>
    <w:p w:rsidR="0035158B" w:rsidRPr="00ED37F9" w:rsidRDefault="0035158B" w:rsidP="002219EE">
      <w:pPr>
        <w:spacing w:line="440" w:lineRule="exact"/>
        <w:ind w:firstLine="562"/>
        <w:jc w:val="left"/>
        <w:rPr>
          <w:rFonts w:ascii="宋体" w:cs="Calibri"/>
          <w:color w:val="000000" w:themeColor="text1"/>
          <w:sz w:val="28"/>
        </w:rPr>
      </w:pPr>
      <w:r w:rsidRPr="00ED37F9">
        <w:rPr>
          <w:rFonts w:ascii="宋体" w:hAnsi="宋体" w:cs="宋体" w:hint="eastAsia"/>
          <w:color w:val="000000" w:themeColor="text1"/>
          <w:sz w:val="28"/>
        </w:rPr>
        <w:t>注：投标单位须提供单位营业执照副本和法人代表身份证（复印件并盖单位公章）</w:t>
      </w:r>
      <w:r w:rsidR="005F2F44">
        <w:rPr>
          <w:rFonts w:ascii="宋体" w:hAnsi="宋体" w:cs="宋体" w:hint="eastAsia"/>
          <w:color w:val="000000" w:themeColor="text1"/>
          <w:sz w:val="28"/>
        </w:rPr>
        <w:t>。</w:t>
      </w:r>
    </w:p>
    <w:p w:rsidR="0035158B" w:rsidRPr="006861F1" w:rsidRDefault="0035158B" w:rsidP="002219EE">
      <w:pPr>
        <w:spacing w:line="440" w:lineRule="exact"/>
        <w:ind w:firstLine="562"/>
        <w:jc w:val="left"/>
        <w:rPr>
          <w:rFonts w:ascii="宋体" w:cs="Calibri"/>
          <w:sz w:val="28"/>
        </w:rPr>
      </w:pPr>
      <w:r w:rsidRPr="00ED37F9">
        <w:rPr>
          <w:rFonts w:ascii="宋体" w:hAnsi="宋体" w:cs="宋体" w:hint="eastAsia"/>
          <w:b/>
          <w:color w:val="000000" w:themeColor="text1"/>
          <w:sz w:val="28"/>
        </w:rPr>
        <w:t>四、入围条件：</w:t>
      </w:r>
      <w:r w:rsidRPr="00ED37F9">
        <w:rPr>
          <w:rFonts w:ascii="宋体" w:hAnsi="宋体" w:cs="宋体" w:hint="eastAsia"/>
          <w:color w:val="000000" w:themeColor="text1"/>
          <w:sz w:val="28"/>
        </w:rPr>
        <w:t>投标单位的投标报价必须在项目预算价内（</w:t>
      </w:r>
      <w:r w:rsidRPr="00717512">
        <w:rPr>
          <w:rFonts w:ascii="宋体" w:hAnsi="宋体" w:cs="宋体" w:hint="eastAsia"/>
          <w:color w:val="000000"/>
          <w:sz w:val="28"/>
        </w:rPr>
        <w:t>含预算价），若超过预算价</w:t>
      </w:r>
      <w:r w:rsidRPr="00717512">
        <w:rPr>
          <w:rFonts w:ascii="宋体" w:hAnsi="宋体" w:cs="Calibri"/>
          <w:color w:val="000000"/>
          <w:sz w:val="28"/>
        </w:rPr>
        <w:t>(</w:t>
      </w:r>
      <w:r>
        <w:rPr>
          <w:rFonts w:ascii="宋体" w:hAnsi="宋体" w:cs="Calibri"/>
          <w:color w:val="000000"/>
          <w:sz w:val="28"/>
        </w:rPr>
        <w:t>124000</w:t>
      </w:r>
      <w:r w:rsidRPr="00717512">
        <w:rPr>
          <w:rFonts w:ascii="宋体" w:cs="Calibri"/>
          <w:color w:val="000000"/>
          <w:sz w:val="28"/>
        </w:rPr>
        <w:t>.00</w:t>
      </w:r>
      <w:r w:rsidRPr="00717512">
        <w:rPr>
          <w:rFonts w:ascii="宋体" w:hAnsi="宋体" w:cs="宋体" w:hint="eastAsia"/>
          <w:color w:val="000000"/>
          <w:sz w:val="28"/>
        </w:rPr>
        <w:t>元</w:t>
      </w:r>
      <w:r w:rsidRPr="00717512">
        <w:rPr>
          <w:rFonts w:ascii="宋体" w:hAnsi="宋体" w:cs="Calibri"/>
          <w:color w:val="000000"/>
          <w:sz w:val="28"/>
        </w:rPr>
        <w:t>)</w:t>
      </w:r>
      <w:r w:rsidRPr="00717512">
        <w:rPr>
          <w:rFonts w:ascii="宋体" w:hAnsi="宋体" w:cs="宋体" w:hint="eastAsia"/>
          <w:color w:val="000000"/>
          <w:sz w:val="28"/>
        </w:rPr>
        <w:t>作废标处理。</w:t>
      </w:r>
    </w:p>
    <w:p w:rsidR="0035158B" w:rsidRPr="006861F1" w:rsidRDefault="0035158B" w:rsidP="002219EE">
      <w:pPr>
        <w:spacing w:line="440" w:lineRule="exact"/>
        <w:ind w:firstLine="562"/>
        <w:jc w:val="left"/>
        <w:rPr>
          <w:rFonts w:ascii="宋体" w:cs="Calibri"/>
          <w:b/>
          <w:sz w:val="28"/>
        </w:rPr>
      </w:pPr>
      <w:r w:rsidRPr="006861F1">
        <w:rPr>
          <w:rFonts w:ascii="宋体" w:hAnsi="宋体" w:cs="宋体" w:hint="eastAsia"/>
          <w:b/>
          <w:sz w:val="28"/>
        </w:rPr>
        <w:t>五、招标项目采购需求</w:t>
      </w:r>
    </w:p>
    <w:tbl>
      <w:tblPr>
        <w:tblW w:w="0" w:type="auto"/>
        <w:tblInd w:w="98" w:type="dxa"/>
        <w:tblCellMar>
          <w:left w:w="10" w:type="dxa"/>
          <w:right w:w="10" w:type="dxa"/>
        </w:tblCellMar>
        <w:tblLook w:val="0000"/>
      </w:tblPr>
      <w:tblGrid>
        <w:gridCol w:w="760"/>
        <w:gridCol w:w="904"/>
        <w:gridCol w:w="1501"/>
        <w:gridCol w:w="608"/>
        <w:gridCol w:w="5371"/>
      </w:tblGrid>
      <w:tr w:rsidR="0035158B" w:rsidRPr="004544D9">
        <w:trPr>
          <w:trHeight w:val="1"/>
        </w:trPr>
        <w:tc>
          <w:tcPr>
            <w:tcW w:w="1036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158B" w:rsidRPr="004544D9" w:rsidRDefault="0035158B" w:rsidP="002219EE">
            <w:pPr>
              <w:spacing w:line="440" w:lineRule="exact"/>
              <w:jc w:val="center"/>
              <w:rPr>
                <w:rFonts w:ascii="宋体" w:cs="宋体"/>
              </w:rPr>
            </w:pPr>
            <w:r w:rsidRPr="004544D9">
              <w:rPr>
                <w:rFonts w:ascii="宋体" w:hAnsi="宋体" w:cs="宋体" w:hint="eastAsia"/>
                <w:b/>
                <w:sz w:val="28"/>
              </w:rPr>
              <w:t>技术要求</w:t>
            </w:r>
          </w:p>
        </w:tc>
      </w:tr>
      <w:tr w:rsidR="0035158B" w:rsidRPr="004544D9">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158B" w:rsidRPr="004544D9" w:rsidRDefault="0035158B" w:rsidP="002219EE">
            <w:pPr>
              <w:spacing w:line="440" w:lineRule="exact"/>
              <w:jc w:val="center"/>
              <w:rPr>
                <w:rFonts w:ascii="宋体" w:cs="宋体"/>
              </w:rPr>
            </w:pPr>
            <w:r w:rsidRPr="004544D9">
              <w:rPr>
                <w:rFonts w:ascii="宋体" w:hAnsi="宋体" w:cs="宋体" w:hint="eastAsia"/>
                <w:sz w:val="28"/>
              </w:rPr>
              <w:t>项号</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158B" w:rsidRPr="004544D9" w:rsidRDefault="0035158B" w:rsidP="002219EE">
            <w:pPr>
              <w:spacing w:line="440" w:lineRule="exact"/>
              <w:jc w:val="center"/>
              <w:rPr>
                <w:rFonts w:ascii="宋体" w:cs="宋体"/>
              </w:rPr>
            </w:pPr>
            <w:r w:rsidRPr="004544D9">
              <w:rPr>
                <w:rFonts w:ascii="宋体" w:hAnsi="宋体" w:cs="宋体" w:hint="eastAsia"/>
                <w:sz w:val="28"/>
              </w:rPr>
              <w:t>名称</w:t>
            </w:r>
          </w:p>
        </w:tc>
        <w:tc>
          <w:tcPr>
            <w:tcW w:w="24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158B" w:rsidRPr="004544D9" w:rsidRDefault="0035158B" w:rsidP="002219EE">
            <w:pPr>
              <w:spacing w:line="440" w:lineRule="exact"/>
              <w:jc w:val="center"/>
              <w:rPr>
                <w:rFonts w:ascii="宋体" w:cs="宋体"/>
              </w:rPr>
            </w:pPr>
            <w:r w:rsidRPr="004544D9">
              <w:rPr>
                <w:rFonts w:ascii="宋体" w:hAnsi="宋体" w:cs="宋体" w:hint="eastAsia"/>
                <w:sz w:val="28"/>
              </w:rPr>
              <w:t>数量</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158B" w:rsidRPr="004544D9" w:rsidRDefault="0035158B" w:rsidP="002219EE">
            <w:pPr>
              <w:spacing w:line="440" w:lineRule="exact"/>
              <w:jc w:val="center"/>
              <w:rPr>
                <w:rFonts w:ascii="宋体" w:cs="宋体"/>
              </w:rPr>
            </w:pPr>
            <w:r w:rsidRPr="004544D9">
              <w:rPr>
                <w:rFonts w:ascii="宋体" w:hAnsi="宋体" w:cs="宋体" w:hint="eastAsia"/>
                <w:sz w:val="28"/>
              </w:rPr>
              <w:t>主要技术参数及性能（配置）要求</w:t>
            </w:r>
          </w:p>
        </w:tc>
      </w:tr>
      <w:tr w:rsidR="0035158B" w:rsidRPr="004544D9" w:rsidTr="00983459">
        <w:trPr>
          <w:trHeight w:val="7237"/>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158B" w:rsidRPr="004544D9" w:rsidRDefault="0035158B" w:rsidP="002219EE">
            <w:pPr>
              <w:spacing w:line="440" w:lineRule="exact"/>
              <w:rPr>
                <w:rFonts w:ascii="宋体" w:cs="宋体"/>
              </w:rPr>
            </w:pPr>
            <w:r w:rsidRPr="004544D9">
              <w:rPr>
                <w:rFonts w:ascii="宋体" w:hAnsi="宋体" w:cs="宋体"/>
                <w:sz w:val="28"/>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158B" w:rsidRPr="004544D9" w:rsidRDefault="0035158B" w:rsidP="002219EE">
            <w:pPr>
              <w:spacing w:line="440" w:lineRule="exact"/>
              <w:jc w:val="center"/>
              <w:rPr>
                <w:rFonts w:ascii="宋体" w:cs="宋体"/>
              </w:rPr>
            </w:pPr>
            <w:r w:rsidRPr="004544D9">
              <w:rPr>
                <w:rFonts w:ascii="宋体" w:hAnsi="宋体" w:cs="宋体" w:hint="eastAsia"/>
                <w:color w:val="000000"/>
                <w:sz w:val="28"/>
              </w:rPr>
              <w:t>互联网光纤宽带租赁</w:t>
            </w:r>
            <w:r w:rsidR="00983459">
              <w:rPr>
                <w:rFonts w:ascii="宋体" w:hAnsi="宋体" w:cs="宋体" w:hint="eastAsia"/>
                <w:color w:val="000000"/>
                <w:sz w:val="28"/>
              </w:rPr>
              <w:t>服务</w:t>
            </w:r>
          </w:p>
        </w:tc>
        <w:tc>
          <w:tcPr>
            <w:tcW w:w="24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158B" w:rsidRPr="002A3EBC" w:rsidRDefault="0035158B" w:rsidP="002219EE">
            <w:pPr>
              <w:spacing w:line="440" w:lineRule="exact"/>
              <w:jc w:val="center"/>
              <w:rPr>
                <w:rFonts w:ascii="宋体" w:cs="宋体"/>
                <w:sz w:val="28"/>
                <w:szCs w:val="28"/>
              </w:rPr>
            </w:pPr>
            <w:r w:rsidRPr="002A3EBC">
              <w:rPr>
                <w:rFonts w:ascii="宋体" w:hAnsi="宋体" w:cs="宋体"/>
                <w:sz w:val="28"/>
                <w:szCs w:val="28"/>
              </w:rPr>
              <w:t>1</w:t>
            </w:r>
            <w:r w:rsidRPr="002A3EBC">
              <w:rPr>
                <w:rFonts w:ascii="宋体" w:hAnsi="宋体" w:cs="宋体" w:hint="eastAsia"/>
                <w:sz w:val="28"/>
                <w:szCs w:val="28"/>
              </w:rPr>
              <w:t>项</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158B" w:rsidRPr="002A3EBC" w:rsidRDefault="0035158B" w:rsidP="00045EF0">
            <w:pPr>
              <w:spacing w:line="360" w:lineRule="exact"/>
              <w:rPr>
                <w:rFonts w:ascii="宋体"/>
                <w:sz w:val="28"/>
                <w:szCs w:val="28"/>
              </w:rPr>
            </w:pPr>
            <w:r w:rsidRPr="002A3EBC">
              <w:rPr>
                <w:rFonts w:ascii="宋体" w:hAnsi="宋体"/>
                <w:sz w:val="28"/>
                <w:szCs w:val="28"/>
              </w:rPr>
              <w:t>1</w:t>
            </w:r>
            <w:r w:rsidR="00A777D3">
              <w:rPr>
                <w:rFonts w:ascii="宋体" w:hAnsi="宋体" w:hint="eastAsia"/>
                <w:sz w:val="28"/>
                <w:szCs w:val="28"/>
              </w:rPr>
              <w:t>.</w:t>
            </w:r>
            <w:r w:rsidRPr="002A3EBC">
              <w:rPr>
                <w:rFonts w:ascii="宋体" w:hAnsi="宋体" w:hint="eastAsia"/>
                <w:sz w:val="28"/>
                <w:szCs w:val="28"/>
              </w:rPr>
              <w:t>提供</w:t>
            </w:r>
            <w:r w:rsidRPr="002A3EBC">
              <w:rPr>
                <w:rFonts w:ascii="宋体" w:hAnsi="宋体"/>
                <w:sz w:val="28"/>
                <w:szCs w:val="28"/>
              </w:rPr>
              <w:t>200Mbps</w:t>
            </w:r>
            <w:r w:rsidRPr="002A3EBC">
              <w:rPr>
                <w:rFonts w:ascii="宋体" w:hAnsi="宋体" w:hint="eastAsia"/>
                <w:sz w:val="28"/>
                <w:szCs w:val="28"/>
              </w:rPr>
              <w:t>互联网宽带线路服务，接入方式为光纤接入，免费提供光纤收发器接入设备。</w:t>
            </w:r>
          </w:p>
          <w:p w:rsidR="0035158B" w:rsidRPr="002A3EBC" w:rsidRDefault="0035158B" w:rsidP="00045EF0">
            <w:pPr>
              <w:spacing w:line="360" w:lineRule="exact"/>
              <w:rPr>
                <w:rFonts w:ascii="宋体"/>
                <w:sz w:val="28"/>
                <w:szCs w:val="28"/>
              </w:rPr>
            </w:pPr>
            <w:r w:rsidRPr="002A3EBC">
              <w:rPr>
                <w:rFonts w:ascii="宋体" w:hAnsi="宋体"/>
                <w:sz w:val="28"/>
                <w:szCs w:val="28"/>
              </w:rPr>
              <w:t>2</w:t>
            </w:r>
            <w:r w:rsidR="00A777D3">
              <w:rPr>
                <w:rFonts w:ascii="宋体" w:hAnsi="宋体" w:hint="eastAsia"/>
                <w:sz w:val="28"/>
                <w:szCs w:val="28"/>
              </w:rPr>
              <w:t>.</w:t>
            </w:r>
            <w:r w:rsidRPr="002A3EBC">
              <w:rPr>
                <w:rFonts w:ascii="宋体" w:hAnsi="宋体" w:hint="eastAsia"/>
                <w:sz w:val="28"/>
                <w:szCs w:val="28"/>
              </w:rPr>
              <w:t>提供的互联网带宽线路裸机测试，上下行速率稳定在</w:t>
            </w:r>
            <w:r w:rsidRPr="002A3EBC">
              <w:rPr>
                <w:rFonts w:ascii="宋体" w:hAnsi="宋体"/>
                <w:sz w:val="28"/>
                <w:szCs w:val="28"/>
              </w:rPr>
              <w:t>20MB/S</w:t>
            </w:r>
            <w:r w:rsidRPr="002A3EBC">
              <w:rPr>
                <w:rFonts w:ascii="宋体" w:hAnsi="宋体" w:hint="eastAsia"/>
                <w:sz w:val="28"/>
                <w:szCs w:val="28"/>
              </w:rPr>
              <w:t>，使用过程中，不定期进行带宽测试，当月累计超过三次测试不达标，须减免当月该故障专线的月租费，同时采购单位有权终止合同。</w:t>
            </w:r>
          </w:p>
          <w:p w:rsidR="0035158B" w:rsidRPr="002A3EBC" w:rsidRDefault="0035158B" w:rsidP="00045EF0">
            <w:pPr>
              <w:spacing w:line="360" w:lineRule="exact"/>
              <w:rPr>
                <w:rFonts w:ascii="宋体"/>
                <w:sz w:val="28"/>
                <w:szCs w:val="28"/>
              </w:rPr>
            </w:pPr>
            <w:r w:rsidRPr="002A3EBC">
              <w:rPr>
                <w:rFonts w:ascii="宋体" w:hAnsi="宋体" w:cs="宋体"/>
                <w:color w:val="000000"/>
                <w:kern w:val="0"/>
                <w:sz w:val="28"/>
                <w:szCs w:val="28"/>
              </w:rPr>
              <w:t>3</w:t>
            </w:r>
            <w:r w:rsidR="00A777D3">
              <w:rPr>
                <w:rFonts w:ascii="宋体" w:hAnsi="宋体" w:cs="宋体" w:hint="eastAsia"/>
                <w:color w:val="000000"/>
                <w:kern w:val="0"/>
                <w:sz w:val="28"/>
                <w:szCs w:val="28"/>
              </w:rPr>
              <w:t>.</w:t>
            </w:r>
            <w:r w:rsidRPr="002A3EBC">
              <w:rPr>
                <w:rFonts w:ascii="宋体" w:hAnsi="宋体" w:cs="宋体" w:hint="eastAsia"/>
                <w:color w:val="000000"/>
                <w:kern w:val="0"/>
                <w:sz w:val="28"/>
                <w:szCs w:val="28"/>
              </w:rPr>
              <w:t>省际互联网出口带宽达到</w:t>
            </w:r>
            <w:r w:rsidRPr="002A3EBC">
              <w:rPr>
                <w:rFonts w:ascii="宋体" w:hAnsi="宋体" w:cs="宋体"/>
                <w:color w:val="000000"/>
                <w:kern w:val="0"/>
                <w:sz w:val="28"/>
                <w:szCs w:val="28"/>
              </w:rPr>
              <w:t>2000Gbps</w:t>
            </w:r>
            <w:r w:rsidRPr="002A3EBC">
              <w:rPr>
                <w:rFonts w:ascii="宋体" w:hAnsi="宋体" w:cs="宋体" w:hint="eastAsia"/>
                <w:color w:val="000000"/>
                <w:kern w:val="0"/>
                <w:sz w:val="28"/>
                <w:szCs w:val="28"/>
              </w:rPr>
              <w:t>及以上，南宁市互联网出口带宽达到</w:t>
            </w:r>
            <w:r w:rsidR="002A3EBC">
              <w:rPr>
                <w:rFonts w:ascii="宋体" w:hAnsi="宋体" w:cs="宋体"/>
                <w:color w:val="000000"/>
                <w:kern w:val="0"/>
                <w:sz w:val="28"/>
                <w:szCs w:val="28"/>
              </w:rPr>
              <w:t>500Gbps</w:t>
            </w:r>
            <w:r w:rsidRPr="002A3EBC">
              <w:rPr>
                <w:rFonts w:ascii="宋体" w:hAnsi="宋体" w:cs="宋体" w:hint="eastAsia"/>
                <w:color w:val="000000"/>
                <w:kern w:val="0"/>
                <w:sz w:val="28"/>
                <w:szCs w:val="28"/>
              </w:rPr>
              <w:t>及以上。</w:t>
            </w:r>
          </w:p>
          <w:p w:rsidR="0035158B" w:rsidRPr="002A3EBC" w:rsidRDefault="0035158B" w:rsidP="00045EF0">
            <w:pPr>
              <w:spacing w:line="360" w:lineRule="exact"/>
              <w:rPr>
                <w:rFonts w:ascii="宋体"/>
                <w:sz w:val="28"/>
                <w:szCs w:val="28"/>
              </w:rPr>
            </w:pPr>
            <w:r w:rsidRPr="002A3EBC">
              <w:rPr>
                <w:rFonts w:ascii="宋体" w:hAnsi="宋体"/>
                <w:sz w:val="28"/>
                <w:szCs w:val="28"/>
              </w:rPr>
              <w:t>4</w:t>
            </w:r>
            <w:r w:rsidR="00A777D3">
              <w:rPr>
                <w:rFonts w:ascii="宋体" w:hAnsi="宋体" w:hint="eastAsia"/>
                <w:sz w:val="28"/>
                <w:szCs w:val="28"/>
              </w:rPr>
              <w:t>.</w:t>
            </w:r>
            <w:r w:rsidRPr="002A3EBC">
              <w:rPr>
                <w:rFonts w:ascii="宋体" w:hAnsi="宋体" w:hint="eastAsia"/>
                <w:sz w:val="28"/>
                <w:szCs w:val="28"/>
              </w:rPr>
              <w:t>供应商主要骨干网络国际出口带宽数达到</w:t>
            </w:r>
            <w:r w:rsidRPr="002A3EBC">
              <w:rPr>
                <w:rFonts w:ascii="宋体" w:hAnsi="宋体"/>
                <w:sz w:val="28"/>
                <w:szCs w:val="28"/>
              </w:rPr>
              <w:t>2</w:t>
            </w:r>
            <w:r w:rsidRPr="002A3EBC">
              <w:rPr>
                <w:rFonts w:ascii="宋体"/>
                <w:sz w:val="28"/>
                <w:szCs w:val="28"/>
              </w:rPr>
              <w:t>,0</w:t>
            </w:r>
            <w:r w:rsidRPr="002A3EBC">
              <w:rPr>
                <w:rFonts w:ascii="宋体" w:hAnsi="宋体"/>
                <w:sz w:val="28"/>
                <w:szCs w:val="28"/>
              </w:rPr>
              <w:t>00,000Mbps</w:t>
            </w:r>
            <w:r w:rsidRPr="002A3EBC">
              <w:rPr>
                <w:rFonts w:ascii="宋体" w:hAnsi="宋体" w:hint="eastAsia"/>
                <w:sz w:val="28"/>
                <w:szCs w:val="28"/>
              </w:rPr>
              <w:t>以上，</w:t>
            </w:r>
            <w:r w:rsidRPr="002A3EBC">
              <w:rPr>
                <w:rFonts w:ascii="宋体" w:hAnsi="宋体" w:cs="宋体" w:hint="eastAsia"/>
                <w:color w:val="000000"/>
                <w:kern w:val="0"/>
                <w:sz w:val="28"/>
                <w:szCs w:val="28"/>
              </w:rPr>
              <w:t>以中国互联网络信息中心</w:t>
            </w:r>
            <w:r w:rsidRPr="002A3EBC">
              <w:rPr>
                <w:rFonts w:ascii="宋体" w:hAnsi="宋体" w:cs="宋体"/>
                <w:color w:val="000000"/>
                <w:kern w:val="0"/>
                <w:sz w:val="28"/>
                <w:szCs w:val="28"/>
              </w:rPr>
              <w:t>CNNIC</w:t>
            </w:r>
            <w:r w:rsidRPr="002A3EBC">
              <w:rPr>
                <w:rFonts w:ascii="宋体" w:hAnsi="宋体" w:cs="宋体" w:hint="eastAsia"/>
                <w:color w:val="000000"/>
                <w:kern w:val="0"/>
                <w:sz w:val="28"/>
                <w:szCs w:val="28"/>
              </w:rPr>
              <w:t>第</w:t>
            </w:r>
            <w:r w:rsidRPr="002A3EBC">
              <w:rPr>
                <w:rFonts w:ascii="宋体" w:hAnsi="宋体" w:cs="宋体"/>
                <w:color w:val="000000"/>
                <w:kern w:val="0"/>
                <w:sz w:val="28"/>
                <w:szCs w:val="28"/>
              </w:rPr>
              <w:t>39</w:t>
            </w:r>
            <w:r w:rsidRPr="002A3EBC">
              <w:rPr>
                <w:rFonts w:ascii="宋体" w:hAnsi="宋体" w:cs="宋体" w:hint="eastAsia"/>
                <w:color w:val="000000"/>
                <w:kern w:val="0"/>
                <w:sz w:val="28"/>
                <w:szCs w:val="28"/>
              </w:rPr>
              <w:t>次中国互联网络发展状况统计报告为准</w:t>
            </w:r>
            <w:r w:rsidRPr="002A3EBC">
              <w:rPr>
                <w:rFonts w:ascii="宋体" w:hAnsi="宋体" w:hint="eastAsia"/>
                <w:bCs/>
                <w:sz w:val="28"/>
                <w:szCs w:val="28"/>
              </w:rPr>
              <w:t>。</w:t>
            </w:r>
          </w:p>
          <w:p w:rsidR="0035158B" w:rsidRPr="002A3EBC" w:rsidRDefault="0035158B" w:rsidP="00A777D3">
            <w:pPr>
              <w:spacing w:line="440" w:lineRule="exact"/>
              <w:rPr>
                <w:rFonts w:ascii="宋体" w:cs="宋体"/>
                <w:color w:val="00B050"/>
                <w:sz w:val="28"/>
                <w:szCs w:val="28"/>
              </w:rPr>
            </w:pPr>
            <w:r w:rsidRPr="002A3EBC">
              <w:rPr>
                <w:rFonts w:ascii="宋体" w:hAnsi="宋体" w:cs="宋体"/>
                <w:color w:val="000000"/>
                <w:kern w:val="0"/>
                <w:sz w:val="28"/>
                <w:szCs w:val="28"/>
              </w:rPr>
              <w:t>5</w:t>
            </w:r>
            <w:r w:rsidR="00A777D3">
              <w:rPr>
                <w:rFonts w:ascii="宋体" w:hAnsi="宋体" w:cs="宋体" w:hint="eastAsia"/>
                <w:color w:val="000000"/>
                <w:kern w:val="0"/>
                <w:sz w:val="28"/>
                <w:szCs w:val="28"/>
              </w:rPr>
              <w:t>.</w:t>
            </w:r>
            <w:r w:rsidRPr="002A3EBC">
              <w:rPr>
                <w:rFonts w:ascii="宋体" w:hAnsi="宋体" w:cs="宋体" w:hint="eastAsia"/>
                <w:color w:val="000000"/>
                <w:kern w:val="0"/>
                <w:sz w:val="28"/>
                <w:szCs w:val="28"/>
              </w:rPr>
              <w:t>为了保证正在运行的业务的正常使用，要求不得更改原在用的互联网</w:t>
            </w:r>
            <w:r w:rsidRPr="002A3EBC">
              <w:rPr>
                <w:rFonts w:ascii="宋体" w:hAnsi="宋体" w:cs="宋体"/>
                <w:color w:val="000000"/>
                <w:kern w:val="0"/>
                <w:sz w:val="28"/>
                <w:szCs w:val="28"/>
              </w:rPr>
              <w:t>IP</w:t>
            </w:r>
            <w:r w:rsidRPr="002A3EBC">
              <w:rPr>
                <w:rFonts w:ascii="宋体" w:hAnsi="宋体" w:cs="宋体" w:hint="eastAsia"/>
                <w:color w:val="000000"/>
                <w:kern w:val="0"/>
                <w:sz w:val="28"/>
                <w:szCs w:val="28"/>
              </w:rPr>
              <w:t>地址，</w:t>
            </w:r>
            <w:r w:rsidR="002A3EBC">
              <w:rPr>
                <w:rFonts w:ascii="宋体" w:hAnsi="宋体" w:cs="宋体" w:hint="eastAsia"/>
                <w:color w:val="000000"/>
                <w:kern w:val="0"/>
                <w:sz w:val="28"/>
                <w:szCs w:val="28"/>
              </w:rPr>
              <w:t>即</w:t>
            </w:r>
            <w:r w:rsidRPr="002A3EBC">
              <w:rPr>
                <w:rFonts w:ascii="宋体" w:hAnsi="宋体" w:cs="宋体" w:hint="eastAsia"/>
                <w:color w:val="000000"/>
                <w:kern w:val="0"/>
                <w:sz w:val="28"/>
                <w:szCs w:val="28"/>
              </w:rPr>
              <w:t>提供不少于</w:t>
            </w:r>
            <w:r w:rsidRPr="002A3EBC">
              <w:rPr>
                <w:rFonts w:ascii="宋体" w:hAnsi="宋体" w:cs="宋体"/>
                <w:color w:val="000000"/>
                <w:kern w:val="0"/>
                <w:sz w:val="28"/>
                <w:szCs w:val="28"/>
              </w:rPr>
              <w:t>28</w:t>
            </w:r>
            <w:r w:rsidRPr="002A3EBC">
              <w:rPr>
                <w:rFonts w:ascii="宋体" w:hAnsi="宋体" w:cs="宋体" w:hint="eastAsia"/>
                <w:color w:val="000000"/>
                <w:kern w:val="0"/>
                <w:sz w:val="28"/>
                <w:szCs w:val="28"/>
              </w:rPr>
              <w:t>个互联网公网</w:t>
            </w:r>
            <w:r w:rsidRPr="002A3EBC">
              <w:rPr>
                <w:rFonts w:ascii="宋体" w:hAnsi="宋体" w:cs="宋体"/>
                <w:color w:val="000000"/>
                <w:kern w:val="0"/>
                <w:sz w:val="28"/>
                <w:szCs w:val="28"/>
              </w:rPr>
              <w:t>IP</w:t>
            </w:r>
            <w:r w:rsidRPr="002A3EBC">
              <w:rPr>
                <w:rFonts w:ascii="宋体" w:hAnsi="宋体" w:cs="宋体" w:hint="eastAsia"/>
                <w:color w:val="000000"/>
                <w:kern w:val="0"/>
                <w:sz w:val="28"/>
                <w:szCs w:val="28"/>
              </w:rPr>
              <w:t>地址。</w:t>
            </w:r>
          </w:p>
        </w:tc>
      </w:tr>
      <w:tr w:rsidR="0035158B" w:rsidRPr="004544D9">
        <w:trPr>
          <w:trHeight w:val="1"/>
        </w:trPr>
        <w:tc>
          <w:tcPr>
            <w:tcW w:w="1036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2A3EBC" w:rsidRDefault="0035158B" w:rsidP="002219EE">
            <w:pPr>
              <w:spacing w:line="440" w:lineRule="exact"/>
              <w:jc w:val="center"/>
              <w:rPr>
                <w:rFonts w:ascii="宋体" w:cs="宋体"/>
                <w:sz w:val="28"/>
                <w:szCs w:val="28"/>
              </w:rPr>
            </w:pPr>
            <w:r w:rsidRPr="002A3EBC">
              <w:rPr>
                <w:rFonts w:ascii="宋体" w:hAnsi="宋体" w:cs="宋体" w:hint="eastAsia"/>
                <w:b/>
                <w:sz w:val="28"/>
                <w:szCs w:val="28"/>
              </w:rPr>
              <w:lastRenderedPageBreak/>
              <w:t>商务要求</w:t>
            </w:r>
          </w:p>
        </w:tc>
      </w:tr>
      <w:tr w:rsidR="0035158B" w:rsidRPr="004544D9">
        <w:trPr>
          <w:trHeight w:val="430"/>
        </w:trPr>
        <w:tc>
          <w:tcPr>
            <w:tcW w:w="356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983459" w:rsidP="002219EE">
            <w:pPr>
              <w:spacing w:line="440" w:lineRule="exact"/>
              <w:rPr>
                <w:rFonts w:ascii="宋体" w:cs="宋体"/>
              </w:rPr>
            </w:pPr>
            <w:r>
              <w:rPr>
                <w:rFonts w:ascii="宋体" w:hAnsi="宋体" w:cs="宋体" w:hint="eastAsia"/>
                <w:sz w:val="28"/>
              </w:rPr>
              <w:t>安装</w:t>
            </w:r>
            <w:r w:rsidR="0035158B" w:rsidRPr="004544D9">
              <w:rPr>
                <w:rFonts w:ascii="宋体" w:hAnsi="宋体" w:cs="宋体" w:hint="eastAsia"/>
                <w:sz w:val="28"/>
              </w:rPr>
              <w:t>调试</w:t>
            </w: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2A3EBC" w:rsidRDefault="0035158B" w:rsidP="002219EE">
            <w:pPr>
              <w:spacing w:line="440" w:lineRule="exact"/>
              <w:rPr>
                <w:rFonts w:ascii="宋体" w:cs="宋体"/>
                <w:sz w:val="28"/>
                <w:szCs w:val="28"/>
              </w:rPr>
            </w:pPr>
            <w:r w:rsidRPr="002A3EBC">
              <w:rPr>
                <w:rFonts w:ascii="宋体" w:hAnsi="宋体" w:cs="宋体" w:hint="eastAsia"/>
                <w:color w:val="000000"/>
                <w:sz w:val="28"/>
                <w:szCs w:val="28"/>
              </w:rPr>
              <w:t>成交人免费安装调试。</w:t>
            </w:r>
          </w:p>
        </w:tc>
      </w:tr>
      <w:tr w:rsidR="0035158B" w:rsidRPr="004544D9">
        <w:trPr>
          <w:trHeight w:val="1"/>
        </w:trPr>
        <w:tc>
          <w:tcPr>
            <w:tcW w:w="356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158B" w:rsidRPr="004544D9" w:rsidRDefault="0035158B" w:rsidP="002219EE">
            <w:pPr>
              <w:spacing w:line="440" w:lineRule="exact"/>
              <w:rPr>
                <w:rFonts w:ascii="宋体" w:cs="宋体"/>
              </w:rPr>
            </w:pPr>
            <w:r w:rsidRPr="004544D9">
              <w:rPr>
                <w:rFonts w:ascii="宋体" w:hAnsi="宋体" w:cs="宋体" w:hint="eastAsia"/>
                <w:sz w:val="28"/>
              </w:rPr>
              <w:t>售后技术服务要求</w:t>
            </w: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77D3" w:rsidRPr="00811F92" w:rsidRDefault="00A777D3" w:rsidP="00A777D3">
            <w:pPr>
              <w:spacing w:line="440" w:lineRule="exact"/>
              <w:jc w:val="left"/>
              <w:rPr>
                <w:rFonts w:ascii="宋体" w:hAnsi="宋体" w:cs="宋体"/>
                <w:sz w:val="28"/>
              </w:rPr>
            </w:pPr>
            <w:r w:rsidRPr="00811F92">
              <w:rPr>
                <w:rFonts w:ascii="宋体" w:hAnsi="宋体" w:cs="宋体"/>
                <w:sz w:val="28"/>
              </w:rPr>
              <w:t>1.用户网络需要扩展或升级时，成交人负责免费提供相应解决方案</w:t>
            </w:r>
            <w:r w:rsidR="00244EEA" w:rsidRPr="00811F92">
              <w:rPr>
                <w:rFonts w:ascii="宋体" w:hAnsi="宋体" w:cs="宋体" w:hint="eastAsia"/>
                <w:sz w:val="28"/>
              </w:rPr>
              <w:t>等技术支持</w:t>
            </w:r>
            <w:r w:rsidRPr="00811F92">
              <w:rPr>
                <w:rFonts w:ascii="宋体" w:hAnsi="宋体" w:cs="宋体"/>
                <w:sz w:val="28"/>
              </w:rPr>
              <w:t>。</w:t>
            </w:r>
          </w:p>
          <w:p w:rsidR="00A777D3" w:rsidRPr="00811F92" w:rsidRDefault="00CB3E2D" w:rsidP="00A777D3">
            <w:pPr>
              <w:spacing w:line="440" w:lineRule="exact"/>
              <w:jc w:val="left"/>
              <w:rPr>
                <w:rFonts w:ascii="宋体" w:hAnsi="宋体" w:cs="宋体"/>
                <w:sz w:val="28"/>
              </w:rPr>
            </w:pPr>
            <w:r w:rsidRPr="00811F92">
              <w:rPr>
                <w:rFonts w:ascii="宋体" w:hAnsi="宋体" w:cs="宋体" w:hint="eastAsia"/>
                <w:sz w:val="28"/>
              </w:rPr>
              <w:t>2</w:t>
            </w:r>
            <w:r w:rsidR="00A777D3" w:rsidRPr="00811F92">
              <w:rPr>
                <w:rFonts w:ascii="宋体" w:hAnsi="宋体" w:cs="宋体"/>
                <w:sz w:val="28"/>
              </w:rPr>
              <w:t>.成交人负责专线光纤传输设备的日常维护，提供的专线传输质量应符合信息产业部有关标准或规定，保证我校使用通信业务安全畅通。</w:t>
            </w:r>
          </w:p>
          <w:p w:rsidR="00A777D3" w:rsidRPr="00811F92" w:rsidRDefault="00CB3E2D" w:rsidP="00A777D3">
            <w:pPr>
              <w:spacing w:line="440" w:lineRule="exact"/>
              <w:jc w:val="left"/>
              <w:rPr>
                <w:rFonts w:ascii="宋体" w:hAnsi="宋体" w:cs="宋体"/>
                <w:sz w:val="28"/>
              </w:rPr>
            </w:pPr>
            <w:r w:rsidRPr="00811F92">
              <w:rPr>
                <w:rFonts w:ascii="宋体" w:hAnsi="宋体" w:cs="宋体" w:hint="eastAsia"/>
                <w:sz w:val="28"/>
              </w:rPr>
              <w:t>3</w:t>
            </w:r>
            <w:r w:rsidR="00A777D3" w:rsidRPr="00811F92">
              <w:rPr>
                <w:rFonts w:ascii="宋体" w:hAnsi="宋体" w:cs="宋体"/>
                <w:sz w:val="28"/>
              </w:rPr>
              <w:t>.成交人每周7天，每天24小时受理甲方租用专线的故障（非用户终端设备故障）申报，并负责对该故障进行协调和排除等。2小时内可恢复专线的普通网络故障，8小时内可恢复专线的其它网络故障。</w:t>
            </w:r>
          </w:p>
          <w:p w:rsidR="00A777D3" w:rsidRPr="00811F92" w:rsidRDefault="00CB3E2D" w:rsidP="00A777D3">
            <w:pPr>
              <w:spacing w:line="440" w:lineRule="exact"/>
              <w:jc w:val="left"/>
              <w:rPr>
                <w:rFonts w:ascii="宋体" w:hAnsi="宋体" w:cs="宋体"/>
                <w:color w:val="000000"/>
                <w:sz w:val="28"/>
              </w:rPr>
            </w:pPr>
            <w:r w:rsidRPr="00811F92">
              <w:rPr>
                <w:rFonts w:ascii="宋体" w:hAnsi="宋体" w:cs="宋体" w:hint="eastAsia"/>
                <w:sz w:val="28"/>
              </w:rPr>
              <w:t>4</w:t>
            </w:r>
            <w:r w:rsidR="00A777D3" w:rsidRPr="00811F92">
              <w:rPr>
                <w:rFonts w:ascii="宋体" w:hAnsi="宋体" w:cs="宋体"/>
                <w:sz w:val="28"/>
              </w:rPr>
              <w:t>.因成交人施工、网络割接等原因影响宽带网络运行的，应当提前2个工作日通知用户，并须尽快消除故障、恢复通信线路畅通。</w:t>
            </w:r>
          </w:p>
          <w:p w:rsidR="00A777D3" w:rsidRPr="00811F92" w:rsidRDefault="00CB3E2D" w:rsidP="00A777D3">
            <w:pPr>
              <w:spacing w:line="440" w:lineRule="exact"/>
              <w:jc w:val="left"/>
              <w:rPr>
                <w:rFonts w:ascii="宋体" w:hAnsi="宋体" w:cs="宋体"/>
                <w:sz w:val="28"/>
              </w:rPr>
            </w:pPr>
            <w:r w:rsidRPr="00811F92">
              <w:rPr>
                <w:rFonts w:ascii="宋体" w:hAnsi="宋体" w:cs="宋体" w:hint="eastAsia"/>
                <w:color w:val="000000"/>
                <w:sz w:val="28"/>
              </w:rPr>
              <w:t>5</w:t>
            </w:r>
            <w:r w:rsidR="00A777D3" w:rsidRPr="00811F92">
              <w:rPr>
                <w:rFonts w:ascii="宋体" w:hAnsi="宋体" w:cs="宋体"/>
                <w:color w:val="000000"/>
                <w:sz w:val="28"/>
              </w:rPr>
              <w:t>.在合同有效期内，以月为周期统计，如出现因成交人原因，且未按合同要求提前预告导致出现非计划内中断的，当月内链路中断超过5次或累计中断超</w:t>
            </w:r>
            <w:r w:rsidR="00A777D3" w:rsidRPr="00811F92">
              <w:rPr>
                <w:rFonts w:ascii="宋体" w:hAnsi="宋体" w:cs="宋体"/>
                <w:sz w:val="28"/>
              </w:rPr>
              <w:t>过48小时的，每发生一次，成交人须免费增加一个月的租用期。</w:t>
            </w:r>
          </w:p>
          <w:p w:rsidR="009B70D5" w:rsidRDefault="00A22412" w:rsidP="00A777D3">
            <w:pPr>
              <w:spacing w:line="360" w:lineRule="exact"/>
              <w:rPr>
                <w:rFonts w:ascii="宋体" w:hAnsi="宋体"/>
                <w:sz w:val="28"/>
                <w:szCs w:val="28"/>
              </w:rPr>
            </w:pPr>
            <w:r w:rsidRPr="00811F92">
              <w:rPr>
                <w:rFonts w:ascii="宋体" w:hAnsi="宋体" w:cs="宋体" w:hint="eastAsia"/>
                <w:color w:val="000000"/>
                <w:sz w:val="28"/>
              </w:rPr>
              <w:t>6</w:t>
            </w:r>
            <w:r w:rsidR="00A777D3" w:rsidRPr="00811F92">
              <w:rPr>
                <w:rFonts w:ascii="宋体" w:hAnsi="宋体" w:cs="宋体"/>
                <w:color w:val="000000"/>
                <w:sz w:val="28"/>
              </w:rPr>
              <w:t>.竞标人在竞标文件中须提供</w:t>
            </w:r>
            <w:r w:rsidR="00A777D3" w:rsidRPr="00811F92">
              <w:rPr>
                <w:rFonts w:ascii="宋体" w:hAnsi="宋体" w:cs="宋体"/>
                <w:sz w:val="28"/>
              </w:rPr>
              <w:t>详细的施工服务方案、接入方案、售后服务方案，并提供售后服务承诺书及售后服务机构及联系人名单，列明详细地址及联系方式。</w:t>
            </w:r>
          </w:p>
          <w:p w:rsidR="0035158B" w:rsidRPr="002A3EBC" w:rsidRDefault="00A22412" w:rsidP="00682907">
            <w:pPr>
              <w:spacing w:line="360" w:lineRule="exact"/>
              <w:rPr>
                <w:rFonts w:ascii="宋体" w:hAnsi="宋体"/>
                <w:sz w:val="28"/>
                <w:szCs w:val="28"/>
              </w:rPr>
            </w:pPr>
            <w:r>
              <w:rPr>
                <w:rFonts w:ascii="宋体" w:hAnsi="宋体" w:hint="eastAsia"/>
                <w:sz w:val="28"/>
                <w:szCs w:val="28"/>
              </w:rPr>
              <w:t>7</w:t>
            </w:r>
            <w:r w:rsidR="00CB3E2D">
              <w:rPr>
                <w:rFonts w:ascii="宋体" w:hAnsi="宋体" w:hint="eastAsia"/>
                <w:sz w:val="28"/>
                <w:szCs w:val="28"/>
              </w:rPr>
              <w:t>.</w:t>
            </w:r>
            <w:r w:rsidR="0035158B" w:rsidRPr="002A3EBC">
              <w:rPr>
                <w:rFonts w:ascii="宋体" w:hAnsi="宋体" w:hint="eastAsia"/>
                <w:sz w:val="28"/>
                <w:szCs w:val="28"/>
              </w:rPr>
              <w:t>保证网络的畅通，负责运营商到用户单位主干光缆所有设备的免费运行维护，如</w:t>
            </w:r>
            <w:r w:rsidR="00244EEA">
              <w:rPr>
                <w:rFonts w:ascii="宋体" w:hAnsi="宋体" w:hint="eastAsia"/>
                <w:sz w:val="28"/>
                <w:szCs w:val="28"/>
              </w:rPr>
              <w:t>收发器</w:t>
            </w:r>
            <w:r w:rsidR="0035158B" w:rsidRPr="002A3EBC">
              <w:rPr>
                <w:rFonts w:ascii="宋体" w:hAnsi="宋体" w:hint="eastAsia"/>
                <w:sz w:val="28"/>
                <w:szCs w:val="28"/>
              </w:rPr>
              <w:t>、转换器等设备；免费培训传输知识，指导采购单位技术人员做好日常维护</w:t>
            </w:r>
            <w:r w:rsidR="00CB3E2D">
              <w:rPr>
                <w:rFonts w:ascii="宋体" w:hAnsi="宋体" w:hint="eastAsia"/>
                <w:sz w:val="28"/>
                <w:szCs w:val="28"/>
              </w:rPr>
              <w:t>。</w:t>
            </w:r>
          </w:p>
          <w:p w:rsidR="0035158B" w:rsidRPr="002A3EBC" w:rsidRDefault="00A22412" w:rsidP="00682907">
            <w:pPr>
              <w:spacing w:line="360" w:lineRule="exact"/>
              <w:rPr>
                <w:rFonts w:ascii="宋体"/>
                <w:sz w:val="28"/>
                <w:szCs w:val="28"/>
              </w:rPr>
            </w:pPr>
            <w:r>
              <w:rPr>
                <w:rFonts w:ascii="宋体" w:hAnsi="宋体" w:hint="eastAsia"/>
                <w:sz w:val="28"/>
                <w:szCs w:val="28"/>
              </w:rPr>
              <w:t>8</w:t>
            </w:r>
            <w:r w:rsidR="00CB3E2D">
              <w:rPr>
                <w:rFonts w:ascii="宋体" w:hAnsi="宋体" w:hint="eastAsia"/>
                <w:sz w:val="28"/>
                <w:szCs w:val="28"/>
              </w:rPr>
              <w:t>.</w:t>
            </w:r>
            <w:r w:rsidR="0035158B" w:rsidRPr="002A3EBC">
              <w:rPr>
                <w:rFonts w:ascii="宋体" w:hAnsi="宋体" w:hint="eastAsia"/>
                <w:sz w:val="28"/>
                <w:szCs w:val="28"/>
              </w:rPr>
              <w:t>指定专人负责上门受理调试日常维护及平时协助采购单位维护检测等工作，本地专业维护人员人数不少于</w:t>
            </w:r>
            <w:r w:rsidR="0035158B" w:rsidRPr="002A3EBC">
              <w:rPr>
                <w:rFonts w:ascii="宋体" w:hAnsi="宋体"/>
                <w:sz w:val="28"/>
                <w:szCs w:val="28"/>
              </w:rPr>
              <w:t>2</w:t>
            </w:r>
            <w:r w:rsidR="0035158B" w:rsidRPr="002A3EBC">
              <w:rPr>
                <w:rFonts w:ascii="宋体" w:hAnsi="宋体" w:hint="eastAsia"/>
                <w:sz w:val="28"/>
                <w:szCs w:val="28"/>
              </w:rPr>
              <w:t>人</w:t>
            </w:r>
            <w:r w:rsidR="00CB3E2D">
              <w:rPr>
                <w:rFonts w:ascii="宋体" w:hAnsi="宋体" w:hint="eastAsia"/>
                <w:sz w:val="28"/>
                <w:szCs w:val="28"/>
              </w:rPr>
              <w:t>。</w:t>
            </w:r>
          </w:p>
          <w:p w:rsidR="0035158B" w:rsidRPr="002A3EBC" w:rsidRDefault="00A22412" w:rsidP="00244EEA">
            <w:pPr>
              <w:spacing w:line="440" w:lineRule="exact"/>
              <w:jc w:val="left"/>
              <w:rPr>
                <w:rFonts w:ascii="宋体" w:cs="宋体"/>
                <w:sz w:val="28"/>
                <w:szCs w:val="28"/>
              </w:rPr>
            </w:pPr>
            <w:r>
              <w:rPr>
                <w:rFonts w:ascii="宋体" w:hAnsi="宋体" w:hint="eastAsia"/>
                <w:sz w:val="28"/>
                <w:szCs w:val="28"/>
              </w:rPr>
              <w:t>9</w:t>
            </w:r>
            <w:r w:rsidR="00CB3E2D">
              <w:rPr>
                <w:rFonts w:ascii="宋体" w:hAnsi="宋体" w:hint="eastAsia"/>
                <w:sz w:val="28"/>
                <w:szCs w:val="28"/>
              </w:rPr>
              <w:t>.</w:t>
            </w:r>
            <w:r w:rsidR="0035158B" w:rsidRPr="002A3EBC">
              <w:rPr>
                <w:rFonts w:ascii="宋体" w:hAnsi="宋体" w:hint="eastAsia"/>
                <w:sz w:val="28"/>
                <w:szCs w:val="28"/>
              </w:rPr>
              <w:t>在租用期限内，严格遵守《中华人民共和国电信条例》，按信息产业部颁布的</w:t>
            </w:r>
            <w:r w:rsidR="00244EEA">
              <w:rPr>
                <w:rFonts w:ascii="宋体" w:hAnsi="宋体" w:hint="eastAsia"/>
                <w:sz w:val="28"/>
                <w:szCs w:val="28"/>
              </w:rPr>
              <w:t>《</w:t>
            </w:r>
            <w:r w:rsidR="00244EEA" w:rsidRPr="002A3EBC">
              <w:rPr>
                <w:rFonts w:ascii="宋体" w:hAnsi="宋体" w:hint="eastAsia"/>
                <w:sz w:val="28"/>
                <w:szCs w:val="28"/>
              </w:rPr>
              <w:t>电信服务标准</w:t>
            </w:r>
            <w:r w:rsidR="00244EEA">
              <w:rPr>
                <w:rFonts w:ascii="宋体" w:hAnsi="宋体" w:hint="eastAsia"/>
                <w:sz w:val="28"/>
                <w:szCs w:val="28"/>
              </w:rPr>
              <w:t>》</w:t>
            </w:r>
            <w:r w:rsidR="0035158B" w:rsidRPr="002A3EBC">
              <w:rPr>
                <w:rFonts w:ascii="宋体" w:hAnsi="宋体" w:hint="eastAsia"/>
                <w:sz w:val="28"/>
                <w:szCs w:val="28"/>
              </w:rPr>
              <w:t>的电路质量要求，保证租用线路畅通及安全使用。</w:t>
            </w:r>
          </w:p>
        </w:tc>
      </w:tr>
      <w:tr w:rsidR="0035158B" w:rsidRPr="004544D9">
        <w:trPr>
          <w:trHeight w:val="1550"/>
        </w:trPr>
        <w:tc>
          <w:tcPr>
            <w:tcW w:w="356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158B" w:rsidRPr="004544D9" w:rsidRDefault="0035158B" w:rsidP="002219EE">
            <w:pPr>
              <w:spacing w:line="440" w:lineRule="exact"/>
              <w:rPr>
                <w:rFonts w:ascii="宋体" w:cs="宋体"/>
              </w:rPr>
            </w:pPr>
            <w:r w:rsidRPr="004544D9">
              <w:rPr>
                <w:rFonts w:ascii="宋体" w:hAnsi="宋体" w:cs="宋体" w:hint="eastAsia"/>
                <w:sz w:val="28"/>
              </w:rPr>
              <w:lastRenderedPageBreak/>
              <w:t>线路使用期限及服务地点</w:t>
            </w: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158B" w:rsidRPr="002A3EBC" w:rsidRDefault="0035158B" w:rsidP="002219EE">
            <w:pPr>
              <w:spacing w:line="440" w:lineRule="exact"/>
              <w:rPr>
                <w:rFonts w:ascii="宋体" w:cs="宋体"/>
                <w:sz w:val="28"/>
                <w:szCs w:val="28"/>
              </w:rPr>
            </w:pPr>
            <w:r w:rsidRPr="002A3EBC">
              <w:rPr>
                <w:rFonts w:ascii="宋体" w:hAnsi="宋体" w:cs="宋体" w:hint="eastAsia"/>
                <w:sz w:val="28"/>
                <w:szCs w:val="28"/>
              </w:rPr>
              <w:t>线路租用期限：</w:t>
            </w:r>
            <w:r w:rsidRPr="002A3EBC">
              <w:rPr>
                <w:rFonts w:ascii="宋体" w:hAnsi="宋体" w:cs="宋体"/>
                <w:sz w:val="28"/>
                <w:szCs w:val="28"/>
              </w:rPr>
              <w:t>4</w:t>
            </w:r>
            <w:r w:rsidRPr="002A3EBC">
              <w:rPr>
                <w:rFonts w:ascii="宋体" w:hAnsi="宋体" w:cs="宋体" w:hint="eastAsia"/>
                <w:sz w:val="28"/>
                <w:szCs w:val="28"/>
              </w:rPr>
              <w:t>个月。</w:t>
            </w:r>
          </w:p>
          <w:p w:rsidR="0035158B" w:rsidRPr="002A3EBC" w:rsidRDefault="0035158B" w:rsidP="002219EE">
            <w:pPr>
              <w:spacing w:line="440" w:lineRule="exact"/>
              <w:rPr>
                <w:rFonts w:ascii="宋体" w:cs="宋体"/>
                <w:sz w:val="28"/>
                <w:szCs w:val="28"/>
              </w:rPr>
            </w:pPr>
            <w:r w:rsidRPr="002A3EBC">
              <w:rPr>
                <w:rFonts w:ascii="宋体" w:hAnsi="宋体" w:cs="宋体" w:hint="eastAsia"/>
                <w:color w:val="000000"/>
                <w:sz w:val="28"/>
                <w:szCs w:val="28"/>
              </w:rPr>
              <w:t>服务地点：南宁市内采购人指定地点。</w:t>
            </w:r>
            <w:bookmarkStart w:id="0" w:name="_GoBack"/>
            <w:bookmarkEnd w:id="0"/>
          </w:p>
        </w:tc>
      </w:tr>
    </w:tbl>
    <w:p w:rsidR="0035158B" w:rsidRPr="004F2826" w:rsidRDefault="0035158B" w:rsidP="002219EE">
      <w:pPr>
        <w:spacing w:line="440" w:lineRule="exact"/>
        <w:ind w:firstLine="562"/>
        <w:jc w:val="left"/>
        <w:rPr>
          <w:rFonts w:ascii="宋体" w:cs="Calibri"/>
          <w:b/>
          <w:sz w:val="28"/>
        </w:rPr>
      </w:pPr>
      <w:r w:rsidRPr="004F2826">
        <w:rPr>
          <w:rFonts w:ascii="宋体" w:hAnsi="宋体" w:cs="宋体" w:hint="eastAsia"/>
          <w:b/>
          <w:sz w:val="28"/>
        </w:rPr>
        <w:t>六、评标办法、中标条件：最低价中标</w:t>
      </w:r>
    </w:p>
    <w:p w:rsidR="0035158B" w:rsidRPr="006861F1" w:rsidRDefault="0035158B" w:rsidP="002219EE">
      <w:pPr>
        <w:spacing w:line="440" w:lineRule="exact"/>
        <w:ind w:firstLine="562"/>
        <w:jc w:val="left"/>
        <w:rPr>
          <w:rFonts w:ascii="宋体" w:cs="Calibri"/>
          <w:b/>
          <w:sz w:val="28"/>
        </w:rPr>
      </w:pPr>
      <w:r w:rsidRPr="006861F1">
        <w:rPr>
          <w:rFonts w:ascii="宋体" w:hAnsi="宋体" w:cs="宋体" w:hint="eastAsia"/>
          <w:b/>
          <w:sz w:val="28"/>
        </w:rPr>
        <w:t>七、投标格式：</w:t>
      </w:r>
    </w:p>
    <w:tbl>
      <w:tblPr>
        <w:tblW w:w="0" w:type="auto"/>
        <w:tblInd w:w="98" w:type="dxa"/>
        <w:tblCellMar>
          <w:left w:w="10" w:type="dxa"/>
          <w:right w:w="10" w:type="dxa"/>
        </w:tblCellMar>
        <w:tblLook w:val="0000"/>
      </w:tblPr>
      <w:tblGrid>
        <w:gridCol w:w="797"/>
        <w:gridCol w:w="1155"/>
        <w:gridCol w:w="1211"/>
        <w:gridCol w:w="1752"/>
        <w:gridCol w:w="270"/>
        <w:gridCol w:w="2553"/>
        <w:gridCol w:w="1406"/>
      </w:tblGrid>
      <w:tr w:rsidR="0035158B" w:rsidRPr="004544D9">
        <w:trPr>
          <w:trHeight w:val="544"/>
        </w:trPr>
        <w:tc>
          <w:tcPr>
            <w:tcW w:w="959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center"/>
              <w:rPr>
                <w:rFonts w:ascii="宋体" w:cs="宋体"/>
              </w:rPr>
            </w:pPr>
            <w:r w:rsidRPr="004544D9">
              <w:rPr>
                <w:rFonts w:ascii="宋体" w:hAnsi="宋体" w:cs="宋体" w:hint="eastAsia"/>
                <w:b/>
                <w:sz w:val="28"/>
              </w:rPr>
              <w:t>采购项目投标报价</w:t>
            </w:r>
          </w:p>
        </w:tc>
      </w:tr>
      <w:tr w:rsidR="0035158B" w:rsidRPr="004544D9">
        <w:trPr>
          <w:trHeight w:val="1"/>
        </w:trPr>
        <w:tc>
          <w:tcPr>
            <w:tcW w:w="20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5F2F44">
            <w:pPr>
              <w:spacing w:line="440" w:lineRule="exact"/>
              <w:jc w:val="center"/>
              <w:rPr>
                <w:rFonts w:ascii="宋体"/>
              </w:rPr>
            </w:pPr>
            <w:r w:rsidRPr="004544D9">
              <w:rPr>
                <w:rFonts w:ascii="宋体" w:hAnsi="宋体" w:cs="宋体" w:hint="eastAsia"/>
                <w:sz w:val="28"/>
              </w:rPr>
              <w:t>元</w:t>
            </w:r>
            <w:r w:rsidRPr="004544D9">
              <w:rPr>
                <w:rFonts w:ascii="宋体" w:hAnsi="宋体" w:cs="Calibri"/>
                <w:sz w:val="28"/>
              </w:rPr>
              <w:t>/</w:t>
            </w:r>
            <w:r w:rsidRPr="004544D9">
              <w:rPr>
                <w:rFonts w:ascii="宋体" w:hAnsi="宋体" w:cs="宋体" w:hint="eastAsia"/>
                <w:sz w:val="28"/>
              </w:rPr>
              <w:t>月</w:t>
            </w:r>
          </w:p>
        </w:tc>
        <w:tc>
          <w:tcPr>
            <w:tcW w:w="75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sz w:val="22"/>
              </w:rPr>
            </w:pPr>
          </w:p>
        </w:tc>
      </w:tr>
      <w:tr w:rsidR="0035158B" w:rsidRPr="004544D9">
        <w:trPr>
          <w:trHeight w:val="1"/>
        </w:trPr>
        <w:tc>
          <w:tcPr>
            <w:tcW w:w="20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5F2F44" w:rsidP="005F2F44">
            <w:pPr>
              <w:spacing w:line="440" w:lineRule="exact"/>
              <w:jc w:val="center"/>
              <w:rPr>
                <w:rFonts w:ascii="宋体"/>
              </w:rPr>
            </w:pPr>
            <w:r>
              <w:rPr>
                <w:rFonts w:ascii="宋体" w:hAnsi="宋体" w:cs="宋体" w:hint="eastAsia"/>
                <w:sz w:val="28"/>
              </w:rPr>
              <w:t>四个月总报价</w:t>
            </w:r>
          </w:p>
        </w:tc>
        <w:tc>
          <w:tcPr>
            <w:tcW w:w="75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sz w:val="22"/>
              </w:rPr>
            </w:pPr>
          </w:p>
        </w:tc>
      </w:tr>
      <w:tr w:rsidR="0035158B" w:rsidRPr="004544D9">
        <w:trPr>
          <w:trHeight w:val="473"/>
        </w:trPr>
        <w:tc>
          <w:tcPr>
            <w:tcW w:w="959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center"/>
              <w:rPr>
                <w:rFonts w:ascii="宋体" w:cs="宋体"/>
              </w:rPr>
            </w:pPr>
            <w:r w:rsidRPr="004544D9">
              <w:rPr>
                <w:rFonts w:ascii="宋体" w:hAnsi="宋体" w:cs="宋体" w:hint="eastAsia"/>
                <w:b/>
                <w:sz w:val="28"/>
              </w:rPr>
              <w:t>技术响应</w:t>
            </w:r>
          </w:p>
        </w:tc>
      </w:tr>
      <w:tr w:rsidR="0035158B" w:rsidRPr="004544D9">
        <w:trPr>
          <w:trHeight w:val="552"/>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rPr>
            </w:pPr>
            <w:r w:rsidRPr="004544D9">
              <w:rPr>
                <w:rFonts w:ascii="宋体" w:hAnsi="宋体" w:cs="宋体" w:hint="eastAsia"/>
                <w:sz w:val="28"/>
              </w:rPr>
              <w:t>序号</w:t>
            </w:r>
          </w:p>
        </w:tc>
        <w:tc>
          <w:tcPr>
            <w:tcW w:w="24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rPr>
            </w:pPr>
            <w:r w:rsidRPr="004544D9">
              <w:rPr>
                <w:rFonts w:ascii="宋体" w:hAnsi="宋体" w:cs="宋体" w:hint="eastAsia"/>
                <w:sz w:val="28"/>
              </w:rPr>
              <w:t>货物名称</w:t>
            </w:r>
          </w:p>
        </w:tc>
        <w:tc>
          <w:tcPr>
            <w:tcW w:w="21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rPr>
            </w:pPr>
            <w:r w:rsidRPr="004544D9">
              <w:rPr>
                <w:rFonts w:ascii="宋体" w:hAnsi="宋体" w:cs="宋体" w:hint="eastAsia"/>
                <w:sz w:val="28"/>
              </w:rPr>
              <w:t>招标文件要求</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rPr>
            </w:pPr>
            <w:r w:rsidRPr="004544D9">
              <w:rPr>
                <w:rFonts w:ascii="宋体" w:hAnsi="宋体" w:cs="宋体" w:hint="eastAsia"/>
                <w:sz w:val="28"/>
              </w:rPr>
              <w:t>投标文件响应</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rPr>
            </w:pPr>
            <w:r w:rsidRPr="004544D9">
              <w:rPr>
                <w:rFonts w:ascii="宋体" w:hAnsi="宋体" w:cs="宋体" w:hint="eastAsia"/>
                <w:sz w:val="28"/>
              </w:rPr>
              <w:t>偏离情况</w:t>
            </w:r>
          </w:p>
        </w:tc>
      </w:tr>
      <w:tr w:rsidR="0035158B" w:rsidRPr="004544D9">
        <w:trPr>
          <w:trHeight w:val="477"/>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sz w:val="22"/>
              </w:rPr>
            </w:pPr>
          </w:p>
        </w:tc>
        <w:tc>
          <w:tcPr>
            <w:tcW w:w="24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sz w:val="22"/>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sz w:val="22"/>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sz w:val="22"/>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sz w:val="22"/>
              </w:rPr>
            </w:pPr>
          </w:p>
        </w:tc>
      </w:tr>
      <w:tr w:rsidR="0035158B" w:rsidRPr="004544D9">
        <w:trPr>
          <w:trHeight w:val="1"/>
        </w:trPr>
        <w:tc>
          <w:tcPr>
            <w:tcW w:w="959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center"/>
              <w:rPr>
                <w:rFonts w:ascii="宋体" w:cs="宋体"/>
              </w:rPr>
            </w:pPr>
            <w:r w:rsidRPr="004544D9">
              <w:rPr>
                <w:rFonts w:ascii="宋体" w:hAnsi="宋体" w:cs="宋体" w:hint="eastAsia"/>
                <w:b/>
                <w:sz w:val="28"/>
              </w:rPr>
              <w:t>商务响应</w:t>
            </w:r>
          </w:p>
        </w:tc>
      </w:tr>
      <w:tr w:rsidR="0035158B" w:rsidRPr="004544D9">
        <w:trPr>
          <w:trHeight w:val="636"/>
        </w:trPr>
        <w:tc>
          <w:tcPr>
            <w:tcW w:w="20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rPr>
            </w:pPr>
            <w:r w:rsidRPr="004544D9">
              <w:rPr>
                <w:rFonts w:ascii="宋体" w:hAnsi="宋体" w:cs="宋体" w:hint="eastAsia"/>
                <w:sz w:val="28"/>
              </w:rPr>
              <w:t>序号</w:t>
            </w:r>
          </w:p>
        </w:tc>
        <w:tc>
          <w:tcPr>
            <w:tcW w:w="31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rPr>
            </w:pPr>
            <w:r w:rsidRPr="004544D9">
              <w:rPr>
                <w:rFonts w:ascii="宋体" w:hAnsi="宋体" w:cs="宋体" w:hint="eastAsia"/>
                <w:sz w:val="28"/>
              </w:rPr>
              <w:t>招标文件要求</w:t>
            </w: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rPr>
            </w:pPr>
            <w:r w:rsidRPr="004544D9">
              <w:rPr>
                <w:rFonts w:ascii="宋体" w:hAnsi="宋体" w:cs="宋体" w:hint="eastAsia"/>
                <w:sz w:val="28"/>
              </w:rPr>
              <w:t>投标人的承诺或说明</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rPr>
            </w:pPr>
            <w:r w:rsidRPr="004544D9">
              <w:rPr>
                <w:rFonts w:ascii="宋体" w:hAnsi="宋体" w:cs="宋体" w:hint="eastAsia"/>
                <w:sz w:val="28"/>
              </w:rPr>
              <w:t>偏离情况</w:t>
            </w:r>
          </w:p>
        </w:tc>
      </w:tr>
      <w:tr w:rsidR="0035158B" w:rsidRPr="004544D9">
        <w:trPr>
          <w:trHeight w:val="418"/>
        </w:trPr>
        <w:tc>
          <w:tcPr>
            <w:tcW w:w="20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sz w:val="22"/>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sz w:val="22"/>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sz w:val="22"/>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158B" w:rsidRPr="004544D9" w:rsidRDefault="0035158B" w:rsidP="002219EE">
            <w:pPr>
              <w:spacing w:line="440" w:lineRule="exact"/>
              <w:jc w:val="left"/>
              <w:rPr>
                <w:rFonts w:ascii="宋体" w:cs="宋体"/>
                <w:sz w:val="22"/>
              </w:rPr>
            </w:pPr>
          </w:p>
        </w:tc>
      </w:tr>
    </w:tbl>
    <w:p w:rsidR="0035158B" w:rsidRPr="006861F1" w:rsidRDefault="0035158B" w:rsidP="002219EE">
      <w:pPr>
        <w:spacing w:line="440" w:lineRule="exact"/>
        <w:ind w:firstLine="560"/>
        <w:jc w:val="right"/>
        <w:rPr>
          <w:rFonts w:ascii="宋体" w:cs="Calibri"/>
          <w:sz w:val="28"/>
        </w:rPr>
      </w:pPr>
      <w:r w:rsidRPr="006861F1">
        <w:rPr>
          <w:rFonts w:ascii="宋体" w:hAnsi="宋体" w:cs="宋体" w:hint="eastAsia"/>
          <w:sz w:val="28"/>
        </w:rPr>
        <w:t>投标单位（盖章）：</w:t>
      </w:r>
      <w:r w:rsidRPr="006861F1">
        <w:rPr>
          <w:rFonts w:ascii="宋体" w:hAnsi="宋体" w:cs="Calibri"/>
          <w:sz w:val="28"/>
        </w:rPr>
        <w:t xml:space="preserve">       </w:t>
      </w:r>
    </w:p>
    <w:p w:rsidR="0035158B" w:rsidRPr="006861F1" w:rsidRDefault="0035158B" w:rsidP="002219EE">
      <w:pPr>
        <w:spacing w:line="440" w:lineRule="exact"/>
        <w:ind w:firstLine="560"/>
        <w:jc w:val="right"/>
        <w:rPr>
          <w:rFonts w:ascii="宋体" w:cs="Calibri"/>
          <w:sz w:val="28"/>
        </w:rPr>
      </w:pPr>
      <w:r w:rsidRPr="006861F1">
        <w:rPr>
          <w:rFonts w:ascii="宋体" w:hAnsi="宋体" w:cs="宋体" w:hint="eastAsia"/>
          <w:sz w:val="28"/>
        </w:rPr>
        <w:t>法人代表签章：</w:t>
      </w:r>
      <w:r w:rsidRPr="006861F1">
        <w:rPr>
          <w:rFonts w:ascii="宋体" w:hAnsi="宋体" w:cs="Calibri"/>
          <w:sz w:val="28"/>
        </w:rPr>
        <w:t xml:space="preserve">         </w:t>
      </w:r>
    </w:p>
    <w:p w:rsidR="0035158B" w:rsidRPr="006861F1" w:rsidRDefault="0035158B" w:rsidP="002219EE">
      <w:pPr>
        <w:spacing w:line="440" w:lineRule="exact"/>
        <w:ind w:firstLine="562"/>
        <w:jc w:val="left"/>
        <w:rPr>
          <w:rFonts w:ascii="宋体" w:cs="Calibri"/>
          <w:b/>
          <w:sz w:val="28"/>
        </w:rPr>
      </w:pPr>
      <w:r w:rsidRPr="006861F1">
        <w:rPr>
          <w:rFonts w:ascii="宋体" w:hAnsi="宋体" w:cs="宋体" w:hint="eastAsia"/>
          <w:b/>
          <w:sz w:val="28"/>
        </w:rPr>
        <w:t>八、该《投标须知》作为合同的一部分。</w:t>
      </w:r>
    </w:p>
    <w:p w:rsidR="0035158B" w:rsidRPr="006861F1" w:rsidRDefault="0035158B" w:rsidP="002219EE">
      <w:pPr>
        <w:spacing w:line="440" w:lineRule="exact"/>
        <w:ind w:firstLine="562"/>
        <w:jc w:val="left"/>
        <w:rPr>
          <w:rFonts w:ascii="宋体" w:cs="Calibri"/>
          <w:b/>
          <w:sz w:val="28"/>
        </w:rPr>
      </w:pPr>
      <w:r w:rsidRPr="006861F1">
        <w:rPr>
          <w:rFonts w:ascii="宋体" w:hAnsi="宋体" w:cs="宋体" w:hint="eastAsia"/>
          <w:b/>
          <w:sz w:val="28"/>
        </w:rPr>
        <w:t>九、投标日期：</w:t>
      </w:r>
    </w:p>
    <w:p w:rsidR="00570A0F" w:rsidRDefault="0035158B" w:rsidP="00570A0F">
      <w:pPr>
        <w:spacing w:line="440" w:lineRule="exact"/>
        <w:ind w:firstLine="560"/>
        <w:jc w:val="left"/>
        <w:rPr>
          <w:rFonts w:ascii="宋体" w:cs="Calibri"/>
          <w:sz w:val="28"/>
        </w:rPr>
      </w:pPr>
      <w:r w:rsidRPr="006861F1">
        <w:rPr>
          <w:rFonts w:ascii="宋体" w:hAnsi="宋体" w:cs="宋体" w:hint="eastAsia"/>
          <w:sz w:val="28"/>
        </w:rPr>
        <w:t>各投标单位在</w:t>
      </w:r>
      <w:r w:rsidRPr="006861F1">
        <w:rPr>
          <w:rFonts w:ascii="宋体" w:hAnsi="宋体" w:cs="Calibri"/>
          <w:sz w:val="28"/>
          <w:u w:val="thick"/>
        </w:rPr>
        <w:t xml:space="preserve">  </w:t>
      </w:r>
      <w:r w:rsidR="00570A0F">
        <w:rPr>
          <w:rFonts w:ascii="宋体" w:hAnsi="宋体" w:cs="Calibri" w:hint="eastAsia"/>
          <w:sz w:val="28"/>
          <w:u w:val="thick"/>
        </w:rPr>
        <w:t>5</w:t>
      </w:r>
      <w:r w:rsidRPr="006861F1">
        <w:rPr>
          <w:rFonts w:ascii="宋体" w:hAnsi="宋体" w:cs="Calibri"/>
          <w:sz w:val="28"/>
          <w:u w:val="thick"/>
        </w:rPr>
        <w:t xml:space="preserve">  </w:t>
      </w:r>
      <w:r w:rsidRPr="006861F1">
        <w:rPr>
          <w:rFonts w:ascii="宋体" w:hAnsi="宋体" w:cs="宋体" w:hint="eastAsia"/>
          <w:sz w:val="28"/>
        </w:rPr>
        <w:t>月</w:t>
      </w:r>
      <w:r w:rsidRPr="006861F1">
        <w:rPr>
          <w:rFonts w:ascii="宋体" w:hAnsi="宋体" w:cs="Calibri"/>
          <w:sz w:val="28"/>
          <w:u w:val="thick"/>
        </w:rPr>
        <w:t xml:space="preserve">  </w:t>
      </w:r>
      <w:r w:rsidR="00570A0F">
        <w:rPr>
          <w:rFonts w:ascii="宋体" w:hAnsi="宋体" w:cs="Calibri" w:hint="eastAsia"/>
          <w:sz w:val="28"/>
          <w:u w:val="thick"/>
        </w:rPr>
        <w:t xml:space="preserve">5 </w:t>
      </w:r>
      <w:r w:rsidRPr="006861F1">
        <w:rPr>
          <w:rFonts w:ascii="宋体" w:hAnsi="宋体" w:cs="Calibri"/>
          <w:sz w:val="28"/>
          <w:u w:val="thick"/>
        </w:rPr>
        <w:t xml:space="preserve"> </w:t>
      </w:r>
      <w:r w:rsidRPr="006861F1">
        <w:rPr>
          <w:rFonts w:ascii="宋体" w:hAnsi="宋体" w:cs="宋体" w:hint="eastAsia"/>
          <w:sz w:val="28"/>
        </w:rPr>
        <w:t>日上午</w:t>
      </w:r>
      <w:r w:rsidRPr="006861F1">
        <w:rPr>
          <w:rFonts w:ascii="宋体" w:hAnsi="宋体" w:cs="Calibri"/>
          <w:sz w:val="28"/>
          <w:u w:val="thick"/>
        </w:rPr>
        <w:t xml:space="preserve"> </w:t>
      </w:r>
      <w:r w:rsidR="00570A0F">
        <w:rPr>
          <w:rFonts w:ascii="宋体" w:hAnsi="宋体" w:cs="Calibri" w:hint="eastAsia"/>
          <w:sz w:val="28"/>
          <w:u w:val="thick"/>
        </w:rPr>
        <w:t>11</w:t>
      </w:r>
      <w:r w:rsidRPr="006861F1">
        <w:rPr>
          <w:rFonts w:ascii="宋体" w:hAnsi="宋体" w:cs="Calibri"/>
          <w:sz w:val="28"/>
          <w:u w:val="thick"/>
        </w:rPr>
        <w:t xml:space="preserve"> </w:t>
      </w:r>
      <w:r w:rsidRPr="006861F1">
        <w:rPr>
          <w:rFonts w:ascii="宋体" w:hAnsi="宋体" w:cs="宋体" w:hint="eastAsia"/>
          <w:sz w:val="28"/>
        </w:rPr>
        <w:t>时</w:t>
      </w:r>
      <w:r w:rsidR="0006030A">
        <w:rPr>
          <w:rFonts w:ascii="宋体" w:hAnsi="宋体" w:cs="宋体" w:hint="eastAsia"/>
          <w:sz w:val="28"/>
        </w:rPr>
        <w:t>前</w:t>
      </w:r>
      <w:r w:rsidRPr="006861F1">
        <w:rPr>
          <w:rFonts w:ascii="宋体" w:hAnsi="宋体" w:cs="宋体" w:hint="eastAsia"/>
          <w:sz w:val="28"/>
        </w:rPr>
        <w:t>自带</w:t>
      </w:r>
      <w:r w:rsidR="0029465B">
        <w:rPr>
          <w:rFonts w:ascii="宋体" w:hAnsi="宋体" w:cs="宋体" w:hint="eastAsia"/>
          <w:sz w:val="28"/>
        </w:rPr>
        <w:t>投标文件（密封）</w:t>
      </w:r>
      <w:r w:rsidRPr="006861F1">
        <w:rPr>
          <w:rFonts w:ascii="宋体" w:hAnsi="宋体" w:cs="宋体" w:hint="eastAsia"/>
          <w:sz w:val="28"/>
        </w:rPr>
        <w:t>到</w:t>
      </w:r>
      <w:r w:rsidRPr="006861F1">
        <w:rPr>
          <w:rFonts w:ascii="宋体" w:hAnsi="宋体" w:cs="宋体" w:hint="eastAsia"/>
          <w:sz w:val="28"/>
          <w:u w:val="thick"/>
        </w:rPr>
        <w:t>广西艺术学院国有资产与政府采购管理办公室</w:t>
      </w:r>
      <w:r w:rsidR="00570A0F">
        <w:rPr>
          <w:rFonts w:ascii="宋体" w:hAnsi="宋体" w:cs="宋体" w:hint="eastAsia"/>
          <w:sz w:val="28"/>
        </w:rPr>
        <w:t>报名</w:t>
      </w:r>
      <w:r w:rsidRPr="006861F1">
        <w:rPr>
          <w:rFonts w:ascii="宋体" w:hAnsi="宋体" w:cs="宋体" w:hint="eastAsia"/>
          <w:sz w:val="28"/>
        </w:rPr>
        <w:t>，逾期</w:t>
      </w:r>
      <w:r w:rsidR="00570A0F">
        <w:rPr>
          <w:rFonts w:ascii="宋体" w:hAnsi="宋体" w:cs="宋体" w:hint="eastAsia"/>
          <w:sz w:val="28"/>
        </w:rPr>
        <w:t>不受</w:t>
      </w:r>
      <w:r w:rsidRPr="006861F1">
        <w:rPr>
          <w:rFonts w:ascii="宋体" w:hAnsi="宋体" w:cs="宋体" w:hint="eastAsia"/>
          <w:sz w:val="28"/>
        </w:rPr>
        <w:t>。</w:t>
      </w:r>
    </w:p>
    <w:p w:rsidR="00570A0F" w:rsidRDefault="00570A0F" w:rsidP="00570A0F">
      <w:pPr>
        <w:spacing w:line="440" w:lineRule="exact"/>
        <w:ind w:firstLine="560"/>
        <w:jc w:val="left"/>
        <w:rPr>
          <w:rFonts w:ascii="宋体" w:cs="Calibri"/>
          <w:sz w:val="28"/>
        </w:rPr>
      </w:pPr>
      <w:r>
        <w:rPr>
          <w:rFonts w:ascii="宋体" w:cs="Calibri" w:hint="eastAsia"/>
          <w:sz w:val="28"/>
        </w:rPr>
        <w:t xml:space="preserve">                                                </w:t>
      </w:r>
    </w:p>
    <w:p w:rsidR="0035158B" w:rsidRPr="006861F1" w:rsidRDefault="00570A0F" w:rsidP="00570A0F">
      <w:pPr>
        <w:spacing w:line="440" w:lineRule="exact"/>
        <w:ind w:firstLine="560"/>
        <w:jc w:val="left"/>
        <w:rPr>
          <w:rFonts w:ascii="宋体" w:cs="Calibri"/>
          <w:sz w:val="28"/>
        </w:rPr>
      </w:pPr>
      <w:r>
        <w:rPr>
          <w:rFonts w:ascii="宋体" w:cs="Calibri" w:hint="eastAsia"/>
          <w:sz w:val="28"/>
        </w:rPr>
        <w:t xml:space="preserve">                                                 </w:t>
      </w:r>
      <w:r w:rsidR="0035158B">
        <w:rPr>
          <w:rFonts w:ascii="宋体" w:hAnsi="宋体" w:cs="宋体" w:hint="eastAsia"/>
          <w:sz w:val="28"/>
        </w:rPr>
        <w:t>信息</w:t>
      </w:r>
      <w:r w:rsidR="0035158B" w:rsidRPr="006861F1">
        <w:rPr>
          <w:rFonts w:ascii="宋体" w:hAnsi="宋体" w:cs="宋体" w:hint="eastAsia"/>
          <w:sz w:val="28"/>
        </w:rPr>
        <w:t>中心</w:t>
      </w:r>
    </w:p>
    <w:p w:rsidR="0035158B" w:rsidRPr="006861F1" w:rsidRDefault="0035158B" w:rsidP="002219EE">
      <w:pPr>
        <w:spacing w:line="440" w:lineRule="exact"/>
        <w:ind w:firstLine="560"/>
        <w:jc w:val="right"/>
        <w:rPr>
          <w:rFonts w:ascii="宋体" w:cs="Calibri"/>
          <w:sz w:val="28"/>
        </w:rPr>
      </w:pPr>
      <w:r w:rsidRPr="006861F1">
        <w:rPr>
          <w:rFonts w:ascii="宋体" w:hAnsi="宋体" w:cs="Calibri"/>
          <w:sz w:val="28"/>
        </w:rPr>
        <w:t>201</w:t>
      </w:r>
      <w:r>
        <w:rPr>
          <w:rFonts w:ascii="宋体" w:hAnsi="宋体" w:cs="Calibri"/>
          <w:sz w:val="28"/>
        </w:rPr>
        <w:t>7</w:t>
      </w:r>
      <w:r w:rsidRPr="006861F1">
        <w:rPr>
          <w:rFonts w:ascii="宋体" w:hAnsi="宋体" w:cs="宋体" w:hint="eastAsia"/>
          <w:sz w:val="28"/>
        </w:rPr>
        <w:t>年</w:t>
      </w:r>
      <w:r>
        <w:rPr>
          <w:rFonts w:ascii="宋体" w:hAnsi="宋体" w:cs="Calibri"/>
          <w:sz w:val="28"/>
        </w:rPr>
        <w:t>4</w:t>
      </w:r>
      <w:r w:rsidRPr="006861F1">
        <w:rPr>
          <w:rFonts w:ascii="宋体" w:hAnsi="宋体" w:cs="宋体" w:hint="eastAsia"/>
          <w:sz w:val="28"/>
        </w:rPr>
        <w:t>月</w:t>
      </w:r>
      <w:r w:rsidR="00E86F05">
        <w:rPr>
          <w:rFonts w:ascii="宋体" w:hAnsi="宋体" w:cs="Calibri" w:hint="eastAsia"/>
          <w:sz w:val="28"/>
        </w:rPr>
        <w:t>24</w:t>
      </w:r>
      <w:r w:rsidRPr="006861F1">
        <w:rPr>
          <w:rFonts w:ascii="宋体" w:hAnsi="宋体" w:cs="宋体" w:hint="eastAsia"/>
          <w:sz w:val="28"/>
        </w:rPr>
        <w:t>日</w:t>
      </w:r>
    </w:p>
    <w:sectPr w:rsidR="0035158B" w:rsidRPr="006861F1" w:rsidSect="004D6DD5">
      <w:pgSz w:w="11906" w:h="16838"/>
      <w:pgMar w:top="1134"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EF6" w:rsidRDefault="009D1EF6" w:rsidP="006861F1">
      <w:r>
        <w:separator/>
      </w:r>
    </w:p>
  </w:endnote>
  <w:endnote w:type="continuationSeparator" w:id="1">
    <w:p w:rsidR="009D1EF6" w:rsidRDefault="009D1EF6" w:rsidP="006861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EF6" w:rsidRDefault="009D1EF6" w:rsidP="006861F1">
      <w:r>
        <w:separator/>
      </w:r>
    </w:p>
  </w:footnote>
  <w:footnote w:type="continuationSeparator" w:id="1">
    <w:p w:rsidR="009D1EF6" w:rsidRDefault="009D1EF6" w:rsidP="006861F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桂录">
    <w15:presenceInfo w15:providerId="None" w15:userId="李桂录"/>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characterSpacingControl w:val="doNotCompress"/>
  <w:noLineBreaksAfter w:lang="zh-CN" w:val="$([{£¥·‘“〈《「『【〔〖〝﹙﹛﹝＄（．［｛￡￥"/>
  <w:noLineBreaksBefore w:lang="zh-CN" w:val="!%),.:;&gt;?]}¢¨°·ˇˉ―‖’”…‰′″›℃∶、。〃〉》」』】〕〗〞︶︺︾﹀﹄﹚﹜﹞！＂％＇），．：；？］｀｜｝～￠"/>
  <w:hdrShapeDefaults>
    <o:shapedefaults v:ext="edit" spidmax="1741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A85"/>
    <w:rsid w:val="00024BB9"/>
    <w:rsid w:val="0002543D"/>
    <w:rsid w:val="00045EF0"/>
    <w:rsid w:val="000562A5"/>
    <w:rsid w:val="0006030A"/>
    <w:rsid w:val="00083069"/>
    <w:rsid w:val="00095136"/>
    <w:rsid w:val="000A1B51"/>
    <w:rsid w:val="000B6A13"/>
    <w:rsid w:val="000D5DF0"/>
    <w:rsid w:val="000E7C36"/>
    <w:rsid w:val="001249D4"/>
    <w:rsid w:val="001270A9"/>
    <w:rsid w:val="001814AB"/>
    <w:rsid w:val="001879E7"/>
    <w:rsid w:val="001E7BB3"/>
    <w:rsid w:val="001F53E2"/>
    <w:rsid w:val="002219EE"/>
    <w:rsid w:val="00244EEA"/>
    <w:rsid w:val="002478DF"/>
    <w:rsid w:val="00247B34"/>
    <w:rsid w:val="0029465B"/>
    <w:rsid w:val="00295B4C"/>
    <w:rsid w:val="002A3EBC"/>
    <w:rsid w:val="002E7714"/>
    <w:rsid w:val="00310A47"/>
    <w:rsid w:val="0035158B"/>
    <w:rsid w:val="00381C87"/>
    <w:rsid w:val="003A1261"/>
    <w:rsid w:val="003E25BB"/>
    <w:rsid w:val="00433031"/>
    <w:rsid w:val="00433701"/>
    <w:rsid w:val="004544D9"/>
    <w:rsid w:val="004D6DD5"/>
    <w:rsid w:val="004F0525"/>
    <w:rsid w:val="004F2826"/>
    <w:rsid w:val="004F3236"/>
    <w:rsid w:val="004F3394"/>
    <w:rsid w:val="005004A2"/>
    <w:rsid w:val="00532B33"/>
    <w:rsid w:val="00570A0F"/>
    <w:rsid w:val="0057525A"/>
    <w:rsid w:val="005B296A"/>
    <w:rsid w:val="005F2F44"/>
    <w:rsid w:val="00614B82"/>
    <w:rsid w:val="00666A73"/>
    <w:rsid w:val="00682907"/>
    <w:rsid w:val="006861F1"/>
    <w:rsid w:val="006C424D"/>
    <w:rsid w:val="00717512"/>
    <w:rsid w:val="00736310"/>
    <w:rsid w:val="00763182"/>
    <w:rsid w:val="007933EE"/>
    <w:rsid w:val="007D34DB"/>
    <w:rsid w:val="00811F92"/>
    <w:rsid w:val="008341EC"/>
    <w:rsid w:val="00847B48"/>
    <w:rsid w:val="00870856"/>
    <w:rsid w:val="008A21AC"/>
    <w:rsid w:val="008D1840"/>
    <w:rsid w:val="00904509"/>
    <w:rsid w:val="0094486E"/>
    <w:rsid w:val="00975B18"/>
    <w:rsid w:val="00983459"/>
    <w:rsid w:val="009A3A85"/>
    <w:rsid w:val="009B70D5"/>
    <w:rsid w:val="009C5041"/>
    <w:rsid w:val="009D1EF6"/>
    <w:rsid w:val="00A06E7E"/>
    <w:rsid w:val="00A22412"/>
    <w:rsid w:val="00A32690"/>
    <w:rsid w:val="00A571B9"/>
    <w:rsid w:val="00A613E6"/>
    <w:rsid w:val="00A777D3"/>
    <w:rsid w:val="00AC58E4"/>
    <w:rsid w:val="00AD628A"/>
    <w:rsid w:val="00AE23B7"/>
    <w:rsid w:val="00B04FE6"/>
    <w:rsid w:val="00BA6582"/>
    <w:rsid w:val="00BC5720"/>
    <w:rsid w:val="00CB1146"/>
    <w:rsid w:val="00CB3E2D"/>
    <w:rsid w:val="00CC7FB2"/>
    <w:rsid w:val="00D31098"/>
    <w:rsid w:val="00DC1C2D"/>
    <w:rsid w:val="00DE1C7A"/>
    <w:rsid w:val="00E138E1"/>
    <w:rsid w:val="00E35CF9"/>
    <w:rsid w:val="00E80B47"/>
    <w:rsid w:val="00E824E7"/>
    <w:rsid w:val="00E86F05"/>
    <w:rsid w:val="00ED37F9"/>
    <w:rsid w:val="00F34935"/>
    <w:rsid w:val="00F6601D"/>
    <w:rsid w:val="00F80CBF"/>
    <w:rsid w:val="00F959C6"/>
    <w:rsid w:val="00FF494E"/>
    <w:rsid w:val="00FF55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9D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861F1"/>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locked/>
    <w:rsid w:val="006861F1"/>
    <w:rPr>
      <w:rFonts w:cs="Times New Roman"/>
      <w:sz w:val="18"/>
      <w:szCs w:val="18"/>
    </w:rPr>
  </w:style>
  <w:style w:type="paragraph" w:styleId="a4">
    <w:name w:val="footer"/>
    <w:basedOn w:val="a"/>
    <w:link w:val="Char0"/>
    <w:uiPriority w:val="99"/>
    <w:rsid w:val="006861F1"/>
    <w:pPr>
      <w:tabs>
        <w:tab w:val="center" w:pos="4153"/>
        <w:tab w:val="right" w:pos="8306"/>
      </w:tabs>
      <w:snapToGrid w:val="0"/>
      <w:jc w:val="left"/>
    </w:pPr>
    <w:rPr>
      <w:kern w:val="0"/>
      <w:sz w:val="18"/>
      <w:szCs w:val="18"/>
      <w:lang/>
    </w:rPr>
  </w:style>
  <w:style w:type="character" w:customStyle="1" w:styleId="Char0">
    <w:name w:val="页脚 Char"/>
    <w:link w:val="a4"/>
    <w:uiPriority w:val="99"/>
    <w:locked/>
    <w:rsid w:val="006861F1"/>
    <w:rPr>
      <w:rFonts w:cs="Times New Roman"/>
      <w:sz w:val="18"/>
      <w:szCs w:val="18"/>
    </w:rPr>
  </w:style>
  <w:style w:type="paragraph" w:styleId="a5">
    <w:name w:val="Balloon Text"/>
    <w:basedOn w:val="a"/>
    <w:link w:val="Char1"/>
    <w:uiPriority w:val="99"/>
    <w:semiHidden/>
    <w:rsid w:val="004D6DD5"/>
    <w:rPr>
      <w:kern w:val="0"/>
      <w:sz w:val="18"/>
      <w:szCs w:val="18"/>
      <w:lang/>
    </w:rPr>
  </w:style>
  <w:style w:type="character" w:customStyle="1" w:styleId="Char1">
    <w:name w:val="批注框文本 Char"/>
    <w:link w:val="a5"/>
    <w:uiPriority w:val="99"/>
    <w:semiHidden/>
    <w:locked/>
    <w:rsid w:val="004D6DD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3</Pages>
  <Words>247</Words>
  <Characters>1414</Characters>
  <Application>Microsoft Office Word</Application>
  <DocSecurity>0</DocSecurity>
  <Lines>11</Lines>
  <Paragraphs>3</Paragraphs>
  <ScaleCrop>false</ScaleCrop>
  <Company>微软中国</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AutoBVT</cp:lastModifiedBy>
  <cp:revision>176</cp:revision>
  <cp:lastPrinted>2015-06-09T07:35:00Z</cp:lastPrinted>
  <dcterms:created xsi:type="dcterms:W3CDTF">2015-06-02T07:40:00Z</dcterms:created>
  <dcterms:modified xsi:type="dcterms:W3CDTF">2017-04-24T09:53:00Z</dcterms:modified>
</cp:coreProperties>
</file>