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CD6" w:rsidRPr="00C11641" w:rsidRDefault="00D024E6" w:rsidP="00C11641">
      <w:pPr>
        <w:jc w:val="center"/>
        <w:rPr>
          <w:rFonts w:ascii="方正小标宋简体" w:eastAsia="方正小标宋简体"/>
          <w:sz w:val="36"/>
          <w:szCs w:val="36"/>
        </w:rPr>
      </w:pPr>
      <w:r w:rsidRPr="00D024E6">
        <w:rPr>
          <w:rFonts w:ascii="方正小标宋简体" w:eastAsia="方正小标宋简体" w:hint="eastAsia"/>
          <w:sz w:val="36"/>
          <w:szCs w:val="36"/>
        </w:rPr>
        <w:t>云</w:t>
      </w:r>
      <w:proofErr w:type="gramStart"/>
      <w:r w:rsidRPr="00D024E6">
        <w:rPr>
          <w:rFonts w:ascii="方正小标宋简体" w:eastAsia="方正小标宋简体" w:hint="eastAsia"/>
          <w:sz w:val="36"/>
          <w:szCs w:val="36"/>
        </w:rPr>
        <w:t>杰资产</w:t>
      </w:r>
      <w:proofErr w:type="gramEnd"/>
      <w:r w:rsidRPr="00D024E6">
        <w:rPr>
          <w:rFonts w:ascii="方正小标宋简体" w:eastAsia="方正小标宋简体" w:hint="eastAsia"/>
          <w:sz w:val="36"/>
          <w:szCs w:val="36"/>
        </w:rPr>
        <w:t xml:space="preserve">管理系统 </w:t>
      </w:r>
      <w:r>
        <w:rPr>
          <w:rFonts w:ascii="方正小标宋简体" w:eastAsia="方正小标宋简体" w:hint="eastAsia"/>
          <w:sz w:val="36"/>
          <w:szCs w:val="36"/>
        </w:rPr>
        <w:t>报废</w:t>
      </w:r>
      <w:r w:rsidR="00C13C3A">
        <w:rPr>
          <w:rFonts w:ascii="方正小标宋简体" w:eastAsia="方正小标宋简体" w:hint="eastAsia"/>
          <w:sz w:val="36"/>
          <w:szCs w:val="36"/>
        </w:rPr>
        <w:t xml:space="preserve"> </w:t>
      </w:r>
      <w:r w:rsidRPr="00D024E6">
        <w:rPr>
          <w:rFonts w:ascii="方正小标宋简体" w:eastAsia="方正小标宋简体" w:hint="eastAsia"/>
          <w:sz w:val="36"/>
          <w:szCs w:val="36"/>
        </w:rPr>
        <w:t>教程</w:t>
      </w:r>
    </w:p>
    <w:p w:rsidR="006E03D0" w:rsidRPr="006E03D0" w:rsidRDefault="006E03D0" w:rsidP="006E03D0">
      <w:pPr>
        <w:spacing w:line="360" w:lineRule="auto"/>
        <w:jc w:val="center"/>
        <w:rPr>
          <w:rFonts w:ascii="宋体" w:hAnsi="宋体"/>
          <w:b/>
          <w:color w:val="FF0000"/>
          <w:sz w:val="22"/>
        </w:rPr>
      </w:pPr>
      <w:r w:rsidRPr="006E03D0">
        <w:rPr>
          <w:rFonts w:ascii="宋体" w:hAnsi="宋体" w:hint="eastAsia"/>
          <w:b/>
          <w:color w:val="FF0000"/>
          <w:sz w:val="22"/>
        </w:rPr>
        <w:t>教程后</w:t>
      </w:r>
      <w:r w:rsidRPr="006E03D0">
        <w:rPr>
          <w:rFonts w:ascii="宋体" w:hAnsi="宋体"/>
          <w:b/>
          <w:color w:val="FF0000"/>
          <w:sz w:val="22"/>
        </w:rPr>
        <w:t>有</w:t>
      </w:r>
      <w:r w:rsidRPr="006E03D0">
        <w:rPr>
          <w:rFonts w:ascii="宋体" w:hAnsi="宋体" w:hint="eastAsia"/>
          <w:b/>
          <w:color w:val="FF0000"/>
          <w:sz w:val="22"/>
        </w:rPr>
        <w:t>表格</w:t>
      </w:r>
      <w:r w:rsidRPr="006E03D0">
        <w:rPr>
          <w:rFonts w:ascii="宋体" w:hAnsi="宋体"/>
          <w:b/>
          <w:color w:val="FF0000"/>
          <w:sz w:val="22"/>
        </w:rPr>
        <w:t>模板</w:t>
      </w:r>
    </w:p>
    <w:p w:rsidR="006E03D0" w:rsidRDefault="006E03D0" w:rsidP="00EF758A">
      <w:pPr>
        <w:spacing w:line="360" w:lineRule="auto"/>
        <w:rPr>
          <w:rFonts w:ascii="宋体" w:hAnsi="宋体"/>
          <w:b/>
          <w:color w:val="FF0000"/>
          <w:sz w:val="22"/>
        </w:rPr>
      </w:pPr>
    </w:p>
    <w:p w:rsidR="008A1D5C" w:rsidRPr="00937ECB" w:rsidRDefault="006A38F2" w:rsidP="00EF758A">
      <w:pPr>
        <w:spacing w:line="360" w:lineRule="auto"/>
        <w:rPr>
          <w:rFonts w:ascii="宋体" w:hAnsi="宋体"/>
          <w:b/>
          <w:sz w:val="22"/>
        </w:rPr>
      </w:pPr>
      <w:r w:rsidRPr="00937ECB">
        <w:rPr>
          <w:rFonts w:ascii="宋体" w:hAnsi="宋体" w:hint="eastAsia"/>
          <w:b/>
          <w:sz w:val="22"/>
          <w:highlight w:val="yellow"/>
        </w:rPr>
        <w:t>步骤</w:t>
      </w:r>
      <w:proofErr w:type="gramStart"/>
      <w:r w:rsidR="00EF758A" w:rsidRPr="00937ECB">
        <w:rPr>
          <w:rFonts w:ascii="宋体" w:hAnsi="宋体" w:hint="eastAsia"/>
          <w:b/>
          <w:sz w:val="22"/>
          <w:highlight w:val="yellow"/>
        </w:rPr>
        <w:t>一</w:t>
      </w:r>
      <w:proofErr w:type="gramEnd"/>
      <w:r w:rsidR="00CA36C1" w:rsidRPr="00937ECB">
        <w:rPr>
          <w:rFonts w:ascii="宋体" w:hAnsi="宋体" w:hint="eastAsia"/>
          <w:b/>
          <w:sz w:val="22"/>
        </w:rPr>
        <w:t xml:space="preserve"> </w:t>
      </w:r>
      <w:r w:rsidR="006B54C4" w:rsidRPr="00937ECB">
        <w:rPr>
          <w:rFonts w:ascii="宋体" w:hAnsi="宋体" w:hint="eastAsia"/>
          <w:b/>
          <w:sz w:val="22"/>
        </w:rPr>
        <w:t>提交报废处置申请</w:t>
      </w:r>
      <w:r w:rsidR="005B2E0F" w:rsidRPr="00937ECB">
        <w:rPr>
          <w:rFonts w:ascii="宋体" w:hAnsi="宋体" w:hint="eastAsia"/>
          <w:b/>
          <w:sz w:val="22"/>
        </w:rPr>
        <w:t>，</w:t>
      </w:r>
      <w:r w:rsidR="005B2E0F" w:rsidRPr="00937ECB">
        <w:rPr>
          <w:rFonts w:ascii="宋体" w:hAnsi="宋体"/>
          <w:b/>
          <w:sz w:val="22"/>
        </w:rPr>
        <w:t>形成</w:t>
      </w:r>
      <w:r w:rsidR="00CC3FF0">
        <w:rPr>
          <w:rFonts w:ascii="宋体" w:hAnsi="宋体" w:hint="eastAsia"/>
          <w:b/>
          <w:sz w:val="22"/>
        </w:rPr>
        <w:t>《</w:t>
      </w:r>
      <w:r w:rsidR="00CC3FF0" w:rsidRPr="00937ECB">
        <w:rPr>
          <w:rFonts w:ascii="宋体" w:hAnsi="宋体"/>
          <w:b/>
          <w:sz w:val="22"/>
        </w:rPr>
        <w:t>资产</w:t>
      </w:r>
      <w:r w:rsidR="00CC3FF0" w:rsidRPr="00937ECB">
        <w:rPr>
          <w:rFonts w:ascii="宋体" w:hAnsi="宋体" w:hint="eastAsia"/>
          <w:b/>
          <w:sz w:val="22"/>
        </w:rPr>
        <w:t>处置</w:t>
      </w:r>
      <w:r w:rsidR="00CC3FF0" w:rsidRPr="00937ECB">
        <w:rPr>
          <w:rFonts w:ascii="宋体" w:hAnsi="宋体"/>
          <w:b/>
          <w:sz w:val="22"/>
        </w:rPr>
        <w:t>汇总表</w:t>
      </w:r>
      <w:r w:rsidR="00CC3FF0">
        <w:rPr>
          <w:rFonts w:ascii="宋体" w:hAnsi="宋体" w:hint="eastAsia"/>
          <w:b/>
          <w:sz w:val="22"/>
        </w:rPr>
        <w:t>》（以下简称</w:t>
      </w:r>
      <w:r w:rsidR="00CC3FF0" w:rsidRPr="00704329">
        <w:rPr>
          <w:rFonts w:ascii="宋体" w:hAnsi="宋体"/>
          <w:b/>
          <w:color w:val="FF0000"/>
          <w:sz w:val="22"/>
        </w:rPr>
        <w:t>《</w:t>
      </w:r>
      <w:r w:rsidR="00CC3FF0" w:rsidRPr="00704329">
        <w:rPr>
          <w:rFonts w:ascii="宋体" w:hAnsi="宋体" w:hint="eastAsia"/>
          <w:b/>
          <w:color w:val="FF0000"/>
          <w:sz w:val="22"/>
        </w:rPr>
        <w:t>汇总表</w:t>
      </w:r>
      <w:r w:rsidR="00CC3FF0" w:rsidRPr="00704329">
        <w:rPr>
          <w:rFonts w:ascii="宋体" w:hAnsi="宋体"/>
          <w:b/>
          <w:color w:val="FF0000"/>
          <w:sz w:val="22"/>
        </w:rPr>
        <w:t>》</w:t>
      </w:r>
      <w:r w:rsidR="00CC3FF0">
        <w:rPr>
          <w:rFonts w:ascii="宋体" w:hAnsi="宋体" w:hint="eastAsia"/>
          <w:b/>
          <w:sz w:val="22"/>
        </w:rPr>
        <w:t>）</w:t>
      </w:r>
    </w:p>
    <w:p w:rsidR="00DF226A" w:rsidRPr="00937ECB" w:rsidRDefault="00EF758A" w:rsidP="00724474">
      <w:pPr>
        <w:spacing w:line="360" w:lineRule="auto"/>
        <w:rPr>
          <w:rFonts w:ascii="宋体" w:hAnsi="宋体"/>
          <w:sz w:val="22"/>
        </w:rPr>
      </w:pPr>
      <w:r w:rsidRPr="00937ECB">
        <w:rPr>
          <w:rFonts w:ascii="宋体" w:hAnsi="宋体" w:hint="eastAsia"/>
          <w:sz w:val="22"/>
        </w:rPr>
        <w:t>1、</w:t>
      </w:r>
      <w:r w:rsidR="00DF226A" w:rsidRPr="00937ECB">
        <w:rPr>
          <w:rFonts w:ascii="宋体" w:hAnsi="宋体" w:hint="eastAsia"/>
          <w:sz w:val="22"/>
        </w:rPr>
        <w:t>登陆</w:t>
      </w:r>
      <w:r w:rsidR="000E1ADB" w:rsidRPr="00937ECB">
        <w:rPr>
          <w:rFonts w:ascii="宋体" w:hAnsi="宋体" w:hint="eastAsia"/>
          <w:sz w:val="22"/>
        </w:rPr>
        <w:t>智慧业务系统，</w:t>
      </w:r>
      <w:r w:rsidR="00467D23" w:rsidRPr="00937ECB">
        <w:rPr>
          <w:rFonts w:ascii="宋体" w:hAnsi="宋体" w:hint="eastAsia"/>
          <w:sz w:val="22"/>
        </w:rPr>
        <w:t>网址</w:t>
      </w:r>
      <w:r w:rsidR="006B54C4" w:rsidRPr="00937ECB">
        <w:rPr>
          <w:rFonts w:asciiTheme="majorEastAsia" w:eastAsiaTheme="majorEastAsia" w:hAnsiTheme="majorEastAsia"/>
          <w:sz w:val="22"/>
        </w:rPr>
        <w:t>https://zhcw.gxau.edu.cn:800/</w:t>
      </w:r>
      <w:r w:rsidR="006B54C4" w:rsidRPr="00937ECB">
        <w:rPr>
          <w:rFonts w:ascii="宋体" w:hAnsi="宋体"/>
          <w:sz w:val="22"/>
        </w:rPr>
        <w:t xml:space="preserve"> </w:t>
      </w:r>
    </w:p>
    <w:p w:rsidR="0096153C" w:rsidRPr="00937ECB" w:rsidRDefault="0096153C" w:rsidP="00724474">
      <w:pPr>
        <w:spacing w:line="360" w:lineRule="auto"/>
        <w:rPr>
          <w:rFonts w:ascii="宋体" w:hAnsi="宋体"/>
          <w:sz w:val="22"/>
        </w:rPr>
      </w:pPr>
      <w:r w:rsidRPr="00937ECB">
        <w:rPr>
          <w:rFonts w:ascii="宋体" w:hAnsi="宋体" w:hint="eastAsia"/>
          <w:sz w:val="22"/>
        </w:rPr>
        <w:t>2、上方菜单选择</w:t>
      </w:r>
      <w:r w:rsidR="00FB63F1" w:rsidRPr="00937ECB">
        <w:rPr>
          <w:rFonts w:ascii="宋体" w:hAnsi="宋体" w:hint="eastAsia"/>
          <w:sz w:val="22"/>
          <w:bdr w:val="single" w:sz="4" w:space="0" w:color="auto"/>
        </w:rPr>
        <w:t>资产管理</w:t>
      </w:r>
    </w:p>
    <w:p w:rsidR="00937ECB" w:rsidRDefault="005B2E0F" w:rsidP="00724474">
      <w:pPr>
        <w:spacing w:line="360" w:lineRule="auto"/>
        <w:rPr>
          <w:rFonts w:ascii="宋体" w:hAnsi="宋体"/>
          <w:sz w:val="22"/>
          <w:bdr w:val="single" w:sz="4" w:space="0" w:color="auto"/>
        </w:rPr>
      </w:pPr>
      <w:r w:rsidRPr="00937ECB">
        <w:rPr>
          <w:rFonts w:ascii="宋体" w:hAnsi="宋体"/>
          <w:sz w:val="22"/>
        </w:rPr>
        <w:t>3</w:t>
      </w:r>
      <w:r w:rsidR="00EF758A" w:rsidRPr="00937ECB">
        <w:rPr>
          <w:rFonts w:ascii="宋体" w:hAnsi="宋体" w:hint="eastAsia"/>
          <w:sz w:val="22"/>
        </w:rPr>
        <w:t>、</w:t>
      </w:r>
      <w:r w:rsidR="0096153C" w:rsidRPr="00937ECB">
        <w:rPr>
          <w:rFonts w:ascii="宋体" w:hAnsi="宋体" w:hint="eastAsia"/>
          <w:sz w:val="22"/>
        </w:rPr>
        <w:t>左侧菜单</w:t>
      </w:r>
      <w:r w:rsidR="00B301AA" w:rsidRPr="00937ECB">
        <w:rPr>
          <w:rFonts w:ascii="宋体" w:hAnsi="宋体" w:hint="eastAsia"/>
          <w:sz w:val="22"/>
        </w:rPr>
        <w:t>选择</w:t>
      </w:r>
      <w:r w:rsidR="00D8639E" w:rsidRPr="00937ECB">
        <w:rPr>
          <w:rFonts w:ascii="宋体" w:hAnsi="宋体" w:hint="eastAsia"/>
          <w:sz w:val="22"/>
          <w:bdr w:val="single" w:sz="4" w:space="0" w:color="auto"/>
        </w:rPr>
        <w:t>处置管理</w:t>
      </w:r>
      <w:r w:rsidR="00D8639E" w:rsidRPr="00937ECB">
        <w:rPr>
          <w:rFonts w:ascii="宋体" w:hAnsi="宋体" w:hint="eastAsia"/>
          <w:sz w:val="22"/>
        </w:rPr>
        <w:t>→</w:t>
      </w:r>
      <w:r w:rsidR="006B54C4" w:rsidRPr="00937ECB">
        <w:rPr>
          <w:rFonts w:ascii="宋体" w:hAnsi="宋体" w:hint="eastAsia"/>
          <w:sz w:val="22"/>
          <w:bdr w:val="single" w:sz="4" w:space="0" w:color="auto"/>
        </w:rPr>
        <w:t>处置申请</w:t>
      </w:r>
      <w:r w:rsidR="008A4DD9" w:rsidRPr="00937ECB">
        <w:rPr>
          <w:rFonts w:ascii="宋体" w:hAnsi="宋体" w:hint="eastAsia"/>
          <w:sz w:val="22"/>
        </w:rPr>
        <w:t>→</w:t>
      </w:r>
      <w:r w:rsidR="006B54C4" w:rsidRPr="00937ECB">
        <w:rPr>
          <w:rFonts w:ascii="宋体" w:hAnsi="宋体" w:hint="eastAsia"/>
          <w:sz w:val="22"/>
          <w:bdr w:val="single" w:sz="4" w:space="0" w:color="auto"/>
        </w:rPr>
        <w:t>+新增</w:t>
      </w:r>
    </w:p>
    <w:p w:rsidR="00937ECB" w:rsidRDefault="00937ECB" w:rsidP="009F00D8">
      <w:pPr>
        <w:spacing w:line="360" w:lineRule="auto"/>
        <w:ind w:firstLineChars="129" w:firstLine="284"/>
        <w:rPr>
          <w:rFonts w:ascii="宋体" w:hAnsi="宋体"/>
          <w:sz w:val="22"/>
          <w:bdr w:val="single" w:sz="4" w:space="0" w:color="auto"/>
        </w:rPr>
      </w:pPr>
      <w:r w:rsidRPr="00937ECB">
        <w:rPr>
          <w:rFonts w:ascii="宋体" w:hAnsi="宋体" w:hint="eastAsia"/>
          <w:sz w:val="22"/>
        </w:rPr>
        <w:t>步骤</w:t>
      </w:r>
      <w:r w:rsidRPr="00937ECB">
        <w:rPr>
          <w:rFonts w:ascii="宋体" w:hAnsi="宋体"/>
          <w:sz w:val="22"/>
        </w:rPr>
        <w:t>①</w:t>
      </w:r>
      <w:r w:rsidR="009F00D8">
        <w:rPr>
          <w:rFonts w:ascii="宋体" w:hAnsi="宋体"/>
          <w:sz w:val="22"/>
        </w:rPr>
        <w:t xml:space="preserve"> </w:t>
      </w:r>
      <w:r w:rsidRPr="00937ECB">
        <w:rPr>
          <w:rFonts w:ascii="宋体" w:hAnsi="宋体" w:hint="eastAsia"/>
          <w:sz w:val="22"/>
        </w:rPr>
        <w:t>选择</w:t>
      </w:r>
      <w:r w:rsidRPr="00937ECB">
        <w:rPr>
          <w:rFonts w:ascii="宋体" w:hAnsi="宋体"/>
          <w:sz w:val="22"/>
        </w:rPr>
        <w:t>处置</w:t>
      </w:r>
      <w:r w:rsidRPr="00937ECB">
        <w:rPr>
          <w:rFonts w:ascii="宋体" w:hAnsi="宋体" w:hint="eastAsia"/>
          <w:sz w:val="22"/>
        </w:rPr>
        <w:t>类型</w:t>
      </w:r>
      <w:r>
        <w:rPr>
          <w:rFonts w:ascii="宋体" w:hAnsi="宋体" w:hint="eastAsia"/>
          <w:sz w:val="22"/>
        </w:rPr>
        <w:t>：</w:t>
      </w:r>
      <w:r>
        <w:rPr>
          <w:rFonts w:ascii="宋体" w:hAnsi="宋体"/>
          <w:sz w:val="22"/>
        </w:rPr>
        <w:t>选择</w:t>
      </w:r>
      <w:r>
        <w:rPr>
          <w:rFonts w:ascii="宋体" w:hAnsi="宋体" w:hint="eastAsia"/>
          <w:sz w:val="22"/>
          <w:bdr w:val="single" w:sz="4" w:space="0" w:color="auto"/>
        </w:rPr>
        <w:t>1）报废</w:t>
      </w:r>
    </w:p>
    <w:p w:rsidR="00937ECB" w:rsidRPr="00937ECB" w:rsidRDefault="00937ECB" w:rsidP="009F00D8">
      <w:pPr>
        <w:spacing w:line="360" w:lineRule="auto"/>
        <w:ind w:firstLineChars="129" w:firstLine="284"/>
        <w:rPr>
          <w:rFonts w:ascii="宋体" w:hAnsi="宋体"/>
          <w:sz w:val="22"/>
          <w:bdr w:val="single" w:sz="12" w:space="0" w:color="auto"/>
        </w:rPr>
      </w:pPr>
      <w:r>
        <w:rPr>
          <w:rFonts w:ascii="宋体" w:hAnsi="宋体" w:hint="eastAsia"/>
          <w:sz w:val="22"/>
        </w:rPr>
        <w:t>步骤</w:t>
      </w:r>
      <w:r>
        <w:rPr>
          <w:rFonts w:ascii="宋体" w:hAnsi="宋体"/>
          <w:sz w:val="22"/>
        </w:rPr>
        <w:t>②</w:t>
      </w:r>
      <w:r w:rsidR="009F00D8">
        <w:rPr>
          <w:rFonts w:ascii="宋体" w:hAnsi="宋体"/>
          <w:sz w:val="22"/>
        </w:rPr>
        <w:t xml:space="preserve"> </w:t>
      </w:r>
      <w:r>
        <w:rPr>
          <w:rFonts w:ascii="宋体" w:hAnsi="宋体"/>
          <w:sz w:val="22"/>
        </w:rPr>
        <w:t>处置</w:t>
      </w:r>
      <w:r>
        <w:rPr>
          <w:rFonts w:ascii="宋体" w:hAnsi="宋体" w:hint="eastAsia"/>
          <w:sz w:val="22"/>
        </w:rPr>
        <w:t>：按</w:t>
      </w:r>
      <w:r>
        <w:rPr>
          <w:rFonts w:ascii="宋体" w:hAnsi="宋体"/>
          <w:sz w:val="22"/>
        </w:rPr>
        <w:t>要求填写</w:t>
      </w:r>
      <w:r>
        <w:rPr>
          <w:rFonts w:ascii="宋体" w:hAnsi="宋体" w:hint="eastAsia"/>
          <w:sz w:val="22"/>
        </w:rPr>
        <w:t>基本</w:t>
      </w:r>
      <w:r>
        <w:rPr>
          <w:rFonts w:ascii="宋体" w:hAnsi="宋体"/>
          <w:sz w:val="22"/>
        </w:rPr>
        <w:t>信息</w:t>
      </w:r>
      <w:r>
        <w:rPr>
          <w:rFonts w:ascii="宋体" w:hAnsi="宋体" w:hint="eastAsia"/>
          <w:sz w:val="22"/>
        </w:rPr>
        <w:t>，备注可填写</w:t>
      </w:r>
      <w:r>
        <w:rPr>
          <w:rFonts w:ascii="宋体" w:hAnsi="宋体"/>
          <w:sz w:val="22"/>
        </w:rPr>
        <w:t>具体的报废原因</w:t>
      </w:r>
    </w:p>
    <w:p w:rsidR="00937ECB" w:rsidRDefault="00937ECB" w:rsidP="009F00D8">
      <w:pPr>
        <w:spacing w:line="360" w:lineRule="auto"/>
        <w:ind w:firstLineChars="129" w:firstLine="284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步骤③</w:t>
      </w:r>
      <w:r w:rsidR="009F00D8">
        <w:rPr>
          <w:rFonts w:ascii="宋体" w:hAnsi="宋体" w:hint="eastAsia"/>
          <w:sz w:val="22"/>
        </w:rPr>
        <w:t xml:space="preserve"> </w:t>
      </w:r>
      <w:r>
        <w:rPr>
          <w:rFonts w:ascii="宋体" w:hAnsi="宋体"/>
          <w:sz w:val="22"/>
        </w:rPr>
        <w:t>选择卡片：</w:t>
      </w:r>
      <w:r>
        <w:rPr>
          <w:rFonts w:ascii="宋体" w:hAnsi="宋体" w:hint="eastAsia"/>
          <w:sz w:val="22"/>
          <w:szCs w:val="21"/>
        </w:rPr>
        <w:t>点击</w:t>
      </w:r>
      <w:r>
        <w:rPr>
          <w:rFonts w:ascii="宋体" w:hAnsi="宋体" w:hint="eastAsia"/>
          <w:sz w:val="22"/>
          <w:szCs w:val="21"/>
          <w:bdr w:val="single" w:sz="4" w:space="0" w:color="auto"/>
        </w:rPr>
        <w:t>+添加</w:t>
      </w:r>
      <w:r>
        <w:rPr>
          <w:rFonts w:ascii="宋体" w:hAnsi="宋体"/>
          <w:sz w:val="22"/>
          <w:szCs w:val="21"/>
          <w:bdr w:val="single" w:sz="4" w:space="0" w:color="auto"/>
        </w:rPr>
        <w:t>卡片</w:t>
      </w:r>
      <w:r>
        <w:rPr>
          <w:rFonts w:ascii="宋体" w:hAnsi="宋体"/>
          <w:sz w:val="22"/>
          <w:szCs w:val="21"/>
        </w:rPr>
        <w:t>，</w:t>
      </w:r>
      <w:proofErr w:type="gramStart"/>
      <w:r>
        <w:rPr>
          <w:rFonts w:ascii="宋体" w:hAnsi="宋体" w:hint="eastAsia"/>
          <w:sz w:val="22"/>
          <w:szCs w:val="21"/>
        </w:rPr>
        <w:t>勾选</w:t>
      </w:r>
      <w:r w:rsidRPr="0004485F">
        <w:rPr>
          <w:rFonts w:ascii="宋体" w:hAnsi="宋体" w:hint="eastAsia"/>
          <w:sz w:val="22"/>
          <w:szCs w:val="21"/>
        </w:rPr>
        <w:t>要</w:t>
      </w:r>
      <w:proofErr w:type="gramEnd"/>
      <w:r>
        <w:rPr>
          <w:rFonts w:ascii="宋体" w:hAnsi="宋体" w:hint="eastAsia"/>
          <w:sz w:val="22"/>
          <w:szCs w:val="21"/>
        </w:rPr>
        <w:t>报废</w:t>
      </w:r>
      <w:r w:rsidRPr="0004485F">
        <w:rPr>
          <w:rFonts w:ascii="宋体" w:hAnsi="宋体" w:hint="eastAsia"/>
          <w:sz w:val="22"/>
          <w:szCs w:val="21"/>
        </w:rPr>
        <w:t>的卡片</w:t>
      </w:r>
      <w:r>
        <w:rPr>
          <w:rFonts w:ascii="宋体" w:hAnsi="宋体" w:hint="eastAsia"/>
          <w:sz w:val="22"/>
          <w:szCs w:val="21"/>
        </w:rPr>
        <w:t>，</w:t>
      </w:r>
      <w:r>
        <w:rPr>
          <w:rFonts w:ascii="宋体" w:hAnsi="宋体"/>
          <w:sz w:val="22"/>
          <w:szCs w:val="21"/>
        </w:rPr>
        <w:t>点击</w:t>
      </w:r>
      <w:r>
        <w:rPr>
          <w:rFonts w:ascii="宋体" w:hAnsi="宋体" w:hint="eastAsia"/>
          <w:sz w:val="22"/>
          <w:szCs w:val="21"/>
          <w:bdr w:val="single" w:sz="4" w:space="0" w:color="auto"/>
        </w:rPr>
        <w:t>√确定</w:t>
      </w:r>
    </w:p>
    <w:p w:rsidR="00937ECB" w:rsidRPr="0004485F" w:rsidRDefault="00937ECB" w:rsidP="009F00D8">
      <w:pPr>
        <w:spacing w:line="360" w:lineRule="auto"/>
        <w:ind w:firstLineChars="129" w:firstLine="284"/>
        <w:rPr>
          <w:rFonts w:ascii="宋体" w:hAnsi="宋体"/>
          <w:sz w:val="22"/>
          <w:szCs w:val="21"/>
        </w:rPr>
      </w:pPr>
      <w:r>
        <w:rPr>
          <w:rFonts w:ascii="宋体" w:hAnsi="宋体" w:hint="eastAsia"/>
          <w:sz w:val="22"/>
          <w:szCs w:val="21"/>
        </w:rPr>
        <w:t>步骤④</w:t>
      </w:r>
      <w:r w:rsidR="009F00D8">
        <w:rPr>
          <w:rFonts w:ascii="宋体" w:hAnsi="宋体" w:hint="eastAsia"/>
          <w:sz w:val="22"/>
          <w:szCs w:val="21"/>
        </w:rPr>
        <w:t xml:space="preserve"> </w:t>
      </w:r>
      <w:r>
        <w:rPr>
          <w:rFonts w:ascii="宋体" w:hAnsi="宋体"/>
          <w:sz w:val="22"/>
          <w:szCs w:val="21"/>
        </w:rPr>
        <w:t>附件：</w:t>
      </w:r>
      <w:r w:rsidRPr="0004485F">
        <w:rPr>
          <w:rFonts w:ascii="宋体" w:hAnsi="宋体" w:hint="eastAsia"/>
          <w:sz w:val="22"/>
          <w:szCs w:val="21"/>
        </w:rPr>
        <w:t>添加附件</w:t>
      </w:r>
      <w:r>
        <w:rPr>
          <w:rFonts w:ascii="宋体" w:hAnsi="宋体" w:hint="eastAsia"/>
          <w:sz w:val="22"/>
          <w:szCs w:val="21"/>
        </w:rPr>
        <w:t>，</w:t>
      </w:r>
      <w:r>
        <w:rPr>
          <w:rFonts w:ascii="宋体" w:hAnsi="宋体"/>
          <w:sz w:val="22"/>
          <w:szCs w:val="21"/>
        </w:rPr>
        <w:t>例如</w:t>
      </w:r>
      <w:r w:rsidRPr="0004485F">
        <w:rPr>
          <w:rFonts w:ascii="宋体" w:hAnsi="宋体"/>
          <w:sz w:val="22"/>
          <w:szCs w:val="21"/>
        </w:rPr>
        <w:t>照片</w:t>
      </w:r>
      <w:r w:rsidRPr="0004485F">
        <w:rPr>
          <w:rFonts w:ascii="宋体" w:hAnsi="宋体" w:hint="eastAsia"/>
          <w:sz w:val="22"/>
          <w:szCs w:val="21"/>
        </w:rPr>
        <w:t>等</w:t>
      </w:r>
    </w:p>
    <w:p w:rsidR="007E7CAF" w:rsidRPr="00937ECB" w:rsidRDefault="005B2E0F" w:rsidP="006E03D0">
      <w:pPr>
        <w:spacing w:line="360" w:lineRule="auto"/>
        <w:ind w:left="2"/>
        <w:rPr>
          <w:rFonts w:ascii="宋体" w:hAnsi="宋体"/>
          <w:sz w:val="22"/>
        </w:rPr>
      </w:pPr>
      <w:r w:rsidRPr="00937ECB">
        <w:rPr>
          <w:rFonts w:ascii="宋体" w:hAnsi="宋体" w:hint="eastAsia"/>
          <w:sz w:val="22"/>
        </w:rPr>
        <w:t>4、左侧</w:t>
      </w:r>
      <w:r w:rsidRPr="00937ECB">
        <w:rPr>
          <w:rFonts w:ascii="宋体" w:hAnsi="宋体"/>
          <w:sz w:val="22"/>
        </w:rPr>
        <w:t>菜单</w:t>
      </w:r>
      <w:r w:rsidRPr="00937ECB">
        <w:rPr>
          <w:rFonts w:ascii="宋体" w:hAnsi="宋体" w:hint="eastAsia"/>
          <w:sz w:val="22"/>
        </w:rPr>
        <w:t>选择</w:t>
      </w:r>
      <w:r w:rsidRPr="00937ECB">
        <w:rPr>
          <w:rFonts w:ascii="宋体" w:hAnsi="宋体" w:hint="eastAsia"/>
          <w:sz w:val="22"/>
          <w:bdr w:val="single" w:sz="4" w:space="0" w:color="auto"/>
        </w:rPr>
        <w:t>处置查询</w:t>
      </w:r>
      <w:r w:rsidRPr="00937ECB">
        <w:rPr>
          <w:rFonts w:ascii="宋体" w:hAnsi="宋体" w:hint="eastAsia"/>
          <w:sz w:val="22"/>
        </w:rPr>
        <w:t>→</w:t>
      </w:r>
      <w:r w:rsidRPr="00937ECB">
        <w:rPr>
          <w:rFonts w:ascii="宋体" w:hAnsi="宋体" w:hint="eastAsia"/>
          <w:sz w:val="22"/>
          <w:bdr w:val="single" w:sz="4" w:space="0" w:color="auto"/>
        </w:rPr>
        <w:t>操作</w:t>
      </w:r>
      <w:r w:rsidRPr="00937ECB">
        <w:rPr>
          <w:rFonts w:ascii="宋体" w:hAnsi="宋体" w:hint="eastAsia"/>
          <w:sz w:val="22"/>
        </w:rPr>
        <w:t>→</w:t>
      </w:r>
      <w:r w:rsidRPr="00937ECB">
        <w:rPr>
          <w:rFonts w:ascii="宋体" w:hAnsi="宋体" w:hint="eastAsia"/>
          <w:sz w:val="22"/>
          <w:bdr w:val="single" w:sz="4" w:space="0" w:color="auto"/>
        </w:rPr>
        <w:t>查看</w:t>
      </w:r>
      <w:r w:rsidRPr="00937ECB">
        <w:rPr>
          <w:rFonts w:ascii="宋体" w:hAnsi="宋体" w:hint="eastAsia"/>
          <w:sz w:val="22"/>
        </w:rPr>
        <w:t>→</w:t>
      </w:r>
      <w:r w:rsidRPr="00937ECB">
        <w:rPr>
          <w:rFonts w:ascii="宋体" w:hAnsi="宋体" w:hint="eastAsia"/>
          <w:sz w:val="22"/>
          <w:bdr w:val="single" w:sz="4" w:space="0" w:color="auto"/>
        </w:rPr>
        <w:t>打印</w:t>
      </w:r>
      <w:r w:rsidRPr="00937ECB">
        <w:rPr>
          <w:rFonts w:ascii="宋体" w:hAnsi="宋体" w:hint="eastAsia"/>
          <w:sz w:val="22"/>
        </w:rPr>
        <w:t>，打印</w:t>
      </w:r>
      <w:r w:rsidRPr="00937ECB">
        <w:rPr>
          <w:rFonts w:ascii="宋体" w:hAnsi="宋体"/>
          <w:sz w:val="22"/>
        </w:rPr>
        <w:t>出</w:t>
      </w:r>
      <w:r w:rsidRPr="00937ECB">
        <w:rPr>
          <w:rFonts w:ascii="宋体" w:hAnsi="宋体" w:hint="eastAsia"/>
          <w:sz w:val="22"/>
        </w:rPr>
        <w:t>《汇总表》</w:t>
      </w:r>
    </w:p>
    <w:p w:rsidR="00595178" w:rsidRPr="00595CA3" w:rsidRDefault="00595CA3" w:rsidP="007E7CAF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----------------------------------------</w:t>
      </w:r>
      <w:r w:rsidR="00C13C3A">
        <w:rPr>
          <w:rFonts w:ascii="宋体" w:hAnsi="宋体"/>
          <w:b/>
          <w:sz w:val="24"/>
        </w:rPr>
        <w:t>-------</w:t>
      </w:r>
      <w:r>
        <w:rPr>
          <w:rFonts w:ascii="宋体" w:hAnsi="宋体" w:hint="eastAsia"/>
          <w:b/>
          <w:sz w:val="24"/>
        </w:rPr>
        <w:t>-------------------------</w:t>
      </w:r>
    </w:p>
    <w:p w:rsidR="006B54C4" w:rsidRPr="00937ECB" w:rsidRDefault="006A38F2" w:rsidP="00EF758A">
      <w:pPr>
        <w:spacing w:line="360" w:lineRule="auto"/>
        <w:rPr>
          <w:rFonts w:ascii="宋体" w:hAnsi="宋体"/>
          <w:b/>
          <w:sz w:val="22"/>
        </w:rPr>
      </w:pPr>
      <w:r w:rsidRPr="00937ECB">
        <w:rPr>
          <w:rFonts w:ascii="宋体" w:hAnsi="宋体" w:hint="eastAsia"/>
          <w:b/>
          <w:sz w:val="22"/>
          <w:highlight w:val="yellow"/>
        </w:rPr>
        <w:t>步骤</w:t>
      </w:r>
      <w:r w:rsidR="00EB6957" w:rsidRPr="00937ECB">
        <w:rPr>
          <w:rFonts w:ascii="宋体" w:hAnsi="宋体" w:hint="eastAsia"/>
          <w:b/>
          <w:sz w:val="22"/>
          <w:highlight w:val="yellow"/>
        </w:rPr>
        <w:t>二</w:t>
      </w:r>
      <w:r w:rsidR="00595178" w:rsidRPr="00937ECB">
        <w:rPr>
          <w:rFonts w:ascii="宋体" w:hAnsi="宋体" w:hint="eastAsia"/>
          <w:b/>
          <w:sz w:val="22"/>
        </w:rPr>
        <w:t xml:space="preserve"> </w:t>
      </w:r>
      <w:r w:rsidR="0004064F">
        <w:rPr>
          <w:rFonts w:ascii="宋体" w:hAnsi="宋体" w:hint="eastAsia"/>
          <w:b/>
          <w:sz w:val="22"/>
        </w:rPr>
        <w:t>填写《</w:t>
      </w:r>
      <w:r w:rsidR="00AB2842">
        <w:rPr>
          <w:rFonts w:ascii="宋体" w:hAnsi="宋体" w:hint="eastAsia"/>
          <w:b/>
          <w:sz w:val="22"/>
        </w:rPr>
        <w:t>资产处置</w:t>
      </w:r>
      <w:r w:rsidR="0004064F" w:rsidRPr="0004064F">
        <w:rPr>
          <w:rFonts w:ascii="宋体" w:hAnsi="宋体" w:hint="eastAsia"/>
          <w:b/>
          <w:sz w:val="22"/>
        </w:rPr>
        <w:t>申请表</w:t>
      </w:r>
      <w:r w:rsidR="0004064F">
        <w:rPr>
          <w:rFonts w:ascii="宋体" w:hAnsi="宋体" w:hint="eastAsia"/>
          <w:b/>
          <w:sz w:val="22"/>
        </w:rPr>
        <w:t>》</w:t>
      </w:r>
      <w:r w:rsidR="00CC3FF0">
        <w:rPr>
          <w:rFonts w:ascii="宋体" w:hAnsi="宋体" w:hint="eastAsia"/>
          <w:b/>
          <w:sz w:val="22"/>
        </w:rPr>
        <w:t>（以下</w:t>
      </w:r>
      <w:r w:rsidR="00CC3FF0">
        <w:rPr>
          <w:rFonts w:ascii="宋体" w:hAnsi="宋体"/>
          <w:b/>
          <w:sz w:val="22"/>
        </w:rPr>
        <w:t>简称</w:t>
      </w:r>
      <w:r w:rsidR="00CC3FF0" w:rsidRPr="00704329">
        <w:rPr>
          <w:rFonts w:ascii="宋体" w:hAnsi="宋体" w:hint="eastAsia"/>
          <w:b/>
          <w:color w:val="FF0000"/>
          <w:sz w:val="22"/>
        </w:rPr>
        <w:t>《申请表》</w:t>
      </w:r>
      <w:r w:rsidR="00CC3FF0">
        <w:rPr>
          <w:rFonts w:ascii="宋体" w:hAnsi="宋体" w:hint="eastAsia"/>
          <w:b/>
          <w:sz w:val="22"/>
        </w:rPr>
        <w:t>）</w:t>
      </w:r>
    </w:p>
    <w:p w:rsidR="009414A8" w:rsidRPr="000C2026" w:rsidRDefault="00060E16" w:rsidP="007A096C">
      <w:pPr>
        <w:ind w:firstLine="1"/>
        <w:rPr>
          <w:rFonts w:ascii="宋体" w:hAnsi="宋体"/>
          <w:sz w:val="20"/>
        </w:rPr>
      </w:pPr>
      <w:r w:rsidRPr="00897331">
        <w:rPr>
          <w:rFonts w:ascii="宋体" w:hAnsi="宋体" w:hint="eastAsia"/>
          <w:b/>
          <w:color w:val="FFFFFF" w:themeColor="background1"/>
          <w:sz w:val="20"/>
          <w:highlight w:val="black"/>
        </w:rPr>
        <w:t>注意</w:t>
      </w:r>
      <w:r w:rsidR="00CA36C1" w:rsidRPr="00937ECB">
        <w:rPr>
          <w:rFonts w:ascii="宋体" w:hAnsi="宋体" w:hint="eastAsia"/>
          <w:b/>
          <w:color w:val="0000FF"/>
          <w:sz w:val="20"/>
        </w:rPr>
        <w:t xml:space="preserve"> </w:t>
      </w:r>
      <w:r w:rsidR="009414A8" w:rsidRPr="000C2026">
        <w:rPr>
          <w:rFonts w:ascii="宋体" w:hAnsi="宋体" w:hint="eastAsia"/>
          <w:sz w:val="20"/>
        </w:rPr>
        <w:t>资产</w:t>
      </w:r>
      <w:r w:rsidR="00CA36C1" w:rsidRPr="000C2026">
        <w:rPr>
          <w:rFonts w:ascii="宋体" w:hAnsi="宋体" w:hint="eastAsia"/>
          <w:sz w:val="20"/>
        </w:rPr>
        <w:t>的</w:t>
      </w:r>
      <w:r w:rsidR="009414A8" w:rsidRPr="000C2026">
        <w:rPr>
          <w:rFonts w:ascii="宋体" w:hAnsi="宋体" w:hint="eastAsia"/>
          <w:sz w:val="20"/>
        </w:rPr>
        <w:t>使用年限参照以下文件</w:t>
      </w:r>
      <w:r w:rsidR="00CA36C1" w:rsidRPr="000C2026">
        <w:rPr>
          <w:rFonts w:ascii="宋体" w:hAnsi="宋体" w:hint="eastAsia"/>
          <w:sz w:val="20"/>
        </w:rPr>
        <w:t>，可在财资</w:t>
      </w:r>
      <w:proofErr w:type="gramStart"/>
      <w:r w:rsidR="00CA36C1" w:rsidRPr="000C2026">
        <w:rPr>
          <w:rFonts w:ascii="宋体" w:hAnsi="宋体" w:hint="eastAsia"/>
          <w:sz w:val="20"/>
        </w:rPr>
        <w:t>处部门</w:t>
      </w:r>
      <w:proofErr w:type="gramEnd"/>
      <w:r w:rsidR="00CA36C1" w:rsidRPr="000C2026">
        <w:rPr>
          <w:rFonts w:ascii="宋体" w:hAnsi="宋体" w:hint="eastAsia"/>
          <w:sz w:val="20"/>
        </w:rPr>
        <w:t>网站资料下载专区或资产管理员群下载：</w:t>
      </w:r>
    </w:p>
    <w:p w:rsidR="009414A8" w:rsidRPr="000C2026" w:rsidRDefault="009414A8" w:rsidP="007A096C">
      <w:pPr>
        <w:ind w:firstLine="1"/>
        <w:rPr>
          <w:rFonts w:ascii="宋体" w:hAnsi="宋体"/>
          <w:sz w:val="20"/>
        </w:rPr>
      </w:pPr>
      <w:r w:rsidRPr="000C2026">
        <w:rPr>
          <w:rFonts w:ascii="宋体" w:hAnsi="宋体" w:hint="eastAsia"/>
          <w:sz w:val="20"/>
        </w:rPr>
        <w:t>《桂财资〔2017〕6号</w:t>
      </w:r>
      <w:r w:rsidR="00221B0F">
        <w:rPr>
          <w:rFonts w:ascii="宋体" w:hAnsi="宋体" w:hint="eastAsia"/>
          <w:sz w:val="20"/>
        </w:rPr>
        <w:t xml:space="preserve"> </w:t>
      </w:r>
      <w:r w:rsidRPr="000C2026">
        <w:rPr>
          <w:rFonts w:ascii="宋体" w:hAnsi="宋体" w:hint="eastAsia"/>
          <w:sz w:val="20"/>
        </w:rPr>
        <w:t>附件1自治区本级行政事业单位部分固定资产规定使用年限（标准）表》</w:t>
      </w:r>
    </w:p>
    <w:p w:rsidR="009414A8" w:rsidRPr="000C2026" w:rsidRDefault="009414A8" w:rsidP="007A096C">
      <w:pPr>
        <w:ind w:firstLine="1"/>
        <w:rPr>
          <w:rFonts w:ascii="宋体" w:hAnsi="宋体"/>
          <w:sz w:val="20"/>
        </w:rPr>
      </w:pPr>
      <w:r w:rsidRPr="000C2026">
        <w:rPr>
          <w:rFonts w:ascii="宋体" w:hAnsi="宋体" w:hint="eastAsia"/>
          <w:sz w:val="20"/>
        </w:rPr>
        <w:t>《桂财资〔2015〕6号</w:t>
      </w:r>
      <w:r w:rsidR="00724474" w:rsidRPr="000C2026">
        <w:rPr>
          <w:rFonts w:ascii="宋体" w:hAnsi="宋体" w:hint="eastAsia"/>
          <w:sz w:val="20"/>
        </w:rPr>
        <w:t xml:space="preserve"> </w:t>
      </w:r>
      <w:r w:rsidRPr="000C2026">
        <w:rPr>
          <w:rFonts w:ascii="宋体" w:hAnsi="宋体" w:hint="eastAsia"/>
          <w:sz w:val="20"/>
        </w:rPr>
        <w:t>关于印发广西高等学校通用资产配置标准（试行）的通知》。</w:t>
      </w:r>
    </w:p>
    <w:p w:rsidR="00C5292D" w:rsidRPr="00595CA3" w:rsidRDefault="00595CA3" w:rsidP="007E7CAF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--------------------------------------</w:t>
      </w:r>
      <w:r w:rsidR="00C13C3A">
        <w:rPr>
          <w:rFonts w:ascii="宋体" w:hAnsi="宋体"/>
          <w:b/>
          <w:sz w:val="24"/>
        </w:rPr>
        <w:t>-------</w:t>
      </w:r>
      <w:r>
        <w:rPr>
          <w:rFonts w:ascii="宋体" w:hAnsi="宋体" w:hint="eastAsia"/>
          <w:b/>
          <w:sz w:val="24"/>
        </w:rPr>
        <w:t>---------------------------</w:t>
      </w:r>
    </w:p>
    <w:p w:rsidR="00595178" w:rsidRPr="00937ECB" w:rsidRDefault="00595178" w:rsidP="00EF758A">
      <w:pPr>
        <w:widowControl/>
        <w:spacing w:line="360" w:lineRule="auto"/>
        <w:jc w:val="left"/>
        <w:rPr>
          <w:rFonts w:ascii="宋体" w:hAnsi="宋体"/>
          <w:b/>
          <w:sz w:val="22"/>
        </w:rPr>
      </w:pPr>
      <w:r w:rsidRPr="00443CC2">
        <w:rPr>
          <w:rFonts w:ascii="宋体" w:hAnsi="宋体" w:hint="eastAsia"/>
          <w:b/>
          <w:sz w:val="22"/>
          <w:highlight w:val="yellow"/>
        </w:rPr>
        <w:t>步骤三</w:t>
      </w:r>
      <w:r w:rsidRPr="00937ECB">
        <w:rPr>
          <w:rFonts w:ascii="宋体" w:hAnsi="宋体" w:hint="eastAsia"/>
          <w:b/>
          <w:sz w:val="22"/>
        </w:rPr>
        <w:t xml:space="preserve"> 填写</w:t>
      </w:r>
      <w:r w:rsidR="0004064F">
        <w:rPr>
          <w:rFonts w:ascii="宋体" w:hAnsi="宋体" w:hint="eastAsia"/>
          <w:b/>
          <w:sz w:val="22"/>
        </w:rPr>
        <w:t>《</w:t>
      </w:r>
      <w:r w:rsidR="00AB2842">
        <w:rPr>
          <w:rFonts w:ascii="宋体" w:hAnsi="宋体" w:hint="eastAsia"/>
          <w:b/>
          <w:sz w:val="22"/>
        </w:rPr>
        <w:t>资产处置</w:t>
      </w:r>
      <w:r w:rsidR="0004064F" w:rsidRPr="0004064F">
        <w:rPr>
          <w:rFonts w:ascii="宋体" w:hAnsi="宋体" w:hint="eastAsia"/>
          <w:b/>
          <w:sz w:val="22"/>
        </w:rPr>
        <w:t>鉴定表</w:t>
      </w:r>
      <w:r w:rsidR="0004064F">
        <w:rPr>
          <w:rFonts w:ascii="宋体" w:hAnsi="宋体" w:hint="eastAsia"/>
          <w:b/>
          <w:sz w:val="22"/>
        </w:rPr>
        <w:t>》</w:t>
      </w:r>
      <w:r w:rsidR="00CC3FF0">
        <w:rPr>
          <w:rFonts w:ascii="宋体" w:hAnsi="宋体" w:hint="eastAsia"/>
          <w:b/>
          <w:sz w:val="22"/>
        </w:rPr>
        <w:t>（以下</w:t>
      </w:r>
      <w:r w:rsidR="00CC3FF0">
        <w:rPr>
          <w:rFonts w:ascii="宋体" w:hAnsi="宋体"/>
          <w:b/>
          <w:sz w:val="22"/>
        </w:rPr>
        <w:t>简称</w:t>
      </w:r>
      <w:r w:rsidR="00782143" w:rsidRPr="00704329">
        <w:rPr>
          <w:rFonts w:ascii="宋体" w:hAnsi="宋体" w:hint="eastAsia"/>
          <w:b/>
          <w:color w:val="FF0000"/>
          <w:sz w:val="22"/>
        </w:rPr>
        <w:t>《</w:t>
      </w:r>
      <w:r w:rsidR="00CC3FF0" w:rsidRPr="00704329">
        <w:rPr>
          <w:rFonts w:ascii="宋体" w:hAnsi="宋体" w:hint="eastAsia"/>
          <w:b/>
          <w:color w:val="FF0000"/>
          <w:sz w:val="22"/>
        </w:rPr>
        <w:t>鉴定表</w:t>
      </w:r>
      <w:r w:rsidR="00782143" w:rsidRPr="00704329">
        <w:rPr>
          <w:rFonts w:ascii="宋体" w:hAnsi="宋体" w:hint="eastAsia"/>
          <w:b/>
          <w:color w:val="FF0000"/>
          <w:sz w:val="22"/>
        </w:rPr>
        <w:t>》</w:t>
      </w:r>
      <w:r w:rsidR="00CC3FF0">
        <w:rPr>
          <w:rFonts w:ascii="宋体" w:hAnsi="宋体" w:hint="eastAsia"/>
          <w:b/>
          <w:sz w:val="22"/>
        </w:rPr>
        <w:t>）</w:t>
      </w:r>
    </w:p>
    <w:p w:rsidR="00443CC2" w:rsidRPr="00443CC2" w:rsidRDefault="00CA36C1" w:rsidP="00443CC2">
      <w:pPr>
        <w:rPr>
          <w:rFonts w:ascii="宋体" w:hAnsi="宋体"/>
          <w:b/>
          <w:color w:val="0000FF"/>
          <w:sz w:val="20"/>
        </w:rPr>
      </w:pPr>
      <w:r w:rsidRPr="00897331">
        <w:rPr>
          <w:rFonts w:ascii="宋体" w:hAnsi="宋体" w:hint="eastAsia"/>
          <w:b/>
          <w:color w:val="FFFFFF" w:themeColor="background1"/>
          <w:sz w:val="20"/>
          <w:highlight w:val="black"/>
        </w:rPr>
        <w:t>注意</w:t>
      </w:r>
      <w:r w:rsidRPr="00937ECB">
        <w:rPr>
          <w:rFonts w:ascii="宋体" w:hAnsi="宋体" w:hint="eastAsia"/>
          <w:b/>
          <w:color w:val="FFFFFF" w:themeColor="background1"/>
          <w:sz w:val="20"/>
        </w:rPr>
        <w:t xml:space="preserve"> </w:t>
      </w:r>
      <w:r w:rsidRPr="000C2026">
        <w:rPr>
          <w:rFonts w:ascii="宋体" w:hAnsi="宋体" w:hint="eastAsia"/>
          <w:b/>
          <w:sz w:val="20"/>
        </w:rPr>
        <w:t>批量≤10万元且单价＜3000元</w:t>
      </w:r>
      <w:r w:rsidRPr="000C2026">
        <w:rPr>
          <w:rFonts w:ascii="宋体" w:hAnsi="宋体" w:hint="eastAsia"/>
          <w:sz w:val="20"/>
        </w:rPr>
        <w:t>的</w:t>
      </w:r>
      <w:r w:rsidRPr="000C2026">
        <w:rPr>
          <w:rFonts w:ascii="宋体" w:hAnsi="宋体" w:hint="eastAsia"/>
          <w:b/>
          <w:sz w:val="20"/>
        </w:rPr>
        <w:t>家具类</w:t>
      </w:r>
      <w:r w:rsidRPr="000C2026">
        <w:rPr>
          <w:rFonts w:ascii="宋体" w:hAnsi="宋体" w:hint="eastAsia"/>
          <w:sz w:val="20"/>
        </w:rPr>
        <w:t>报废</w:t>
      </w:r>
      <w:r w:rsidR="00443CC2" w:rsidRPr="000C2026">
        <w:rPr>
          <w:rFonts w:ascii="宋体" w:hAnsi="宋体" w:hint="eastAsia"/>
          <w:sz w:val="20"/>
        </w:rPr>
        <w:t>项目</w:t>
      </w:r>
      <w:r w:rsidR="00443CC2" w:rsidRPr="000C2026">
        <w:rPr>
          <w:rFonts w:ascii="宋体" w:hAnsi="宋体"/>
          <w:sz w:val="20"/>
        </w:rPr>
        <w:t>，</w:t>
      </w:r>
      <w:r w:rsidR="00443CC2" w:rsidRPr="000C2026">
        <w:rPr>
          <w:rFonts w:ascii="宋体" w:hAnsi="宋体" w:hint="eastAsia"/>
          <w:sz w:val="20"/>
        </w:rPr>
        <w:t>由</w:t>
      </w:r>
      <w:r w:rsidR="00443CC2" w:rsidRPr="00704329">
        <w:rPr>
          <w:rFonts w:ascii="宋体" w:hAnsi="宋体"/>
          <w:b/>
          <w:sz w:val="20"/>
        </w:rPr>
        <w:t>资产</w:t>
      </w:r>
      <w:r w:rsidR="00443CC2" w:rsidRPr="00704329">
        <w:rPr>
          <w:rFonts w:ascii="宋体" w:hAnsi="宋体" w:hint="eastAsia"/>
          <w:b/>
          <w:sz w:val="20"/>
        </w:rPr>
        <w:t>使用</w:t>
      </w:r>
      <w:r w:rsidR="00443CC2" w:rsidRPr="00704329">
        <w:rPr>
          <w:rFonts w:ascii="宋体" w:hAnsi="宋体"/>
          <w:b/>
          <w:sz w:val="20"/>
        </w:rPr>
        <w:t>部门</w:t>
      </w:r>
      <w:r w:rsidR="00443CC2" w:rsidRPr="00704329">
        <w:rPr>
          <w:rFonts w:ascii="宋体" w:hAnsi="宋体" w:hint="eastAsia"/>
          <w:b/>
          <w:sz w:val="20"/>
        </w:rPr>
        <w:t>自行组织</w:t>
      </w:r>
      <w:r w:rsidR="00443CC2" w:rsidRPr="000C2026">
        <w:rPr>
          <w:rFonts w:ascii="宋体" w:hAnsi="宋体" w:hint="eastAsia"/>
          <w:sz w:val="20"/>
        </w:rPr>
        <w:t>至少两名鉴定人员（后勤基建处人员）参与鉴定并出具意见</w:t>
      </w:r>
    </w:p>
    <w:p w:rsidR="00595178" w:rsidRPr="00595CA3" w:rsidRDefault="00595CA3" w:rsidP="007E7CAF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---------------------------------</w:t>
      </w:r>
      <w:r w:rsidR="00C13C3A">
        <w:rPr>
          <w:rFonts w:ascii="宋体" w:hAnsi="宋体"/>
          <w:b/>
          <w:sz w:val="24"/>
        </w:rPr>
        <w:t>-------</w:t>
      </w:r>
      <w:r>
        <w:rPr>
          <w:rFonts w:ascii="宋体" w:hAnsi="宋体" w:hint="eastAsia"/>
          <w:b/>
          <w:sz w:val="24"/>
        </w:rPr>
        <w:t>--------------------------------</w:t>
      </w:r>
    </w:p>
    <w:p w:rsidR="003E0C01" w:rsidRPr="00CC3FF0" w:rsidRDefault="006A38F2" w:rsidP="00CC3FF0">
      <w:pPr>
        <w:spacing w:line="360" w:lineRule="auto"/>
        <w:ind w:left="2"/>
        <w:rPr>
          <w:rFonts w:ascii="宋体" w:hAnsi="宋体"/>
          <w:b/>
          <w:color w:val="FF0000"/>
          <w:sz w:val="22"/>
        </w:rPr>
      </w:pPr>
      <w:r w:rsidRPr="00937ECB">
        <w:rPr>
          <w:rFonts w:ascii="宋体" w:hAnsi="宋体" w:hint="eastAsia"/>
          <w:b/>
          <w:sz w:val="22"/>
          <w:highlight w:val="yellow"/>
        </w:rPr>
        <w:t>步骤</w:t>
      </w:r>
      <w:r w:rsidR="00595178" w:rsidRPr="00937ECB">
        <w:rPr>
          <w:rFonts w:ascii="宋体" w:hAnsi="宋体" w:hint="eastAsia"/>
          <w:b/>
          <w:sz w:val="22"/>
          <w:highlight w:val="yellow"/>
        </w:rPr>
        <w:t>四</w:t>
      </w:r>
      <w:r w:rsidR="00595178" w:rsidRPr="00937ECB">
        <w:rPr>
          <w:rFonts w:ascii="宋体" w:hAnsi="宋体" w:hint="eastAsia"/>
          <w:b/>
          <w:sz w:val="22"/>
        </w:rPr>
        <w:t xml:space="preserve"> </w:t>
      </w:r>
      <w:r w:rsidR="00473945" w:rsidRPr="00937ECB">
        <w:rPr>
          <w:rFonts w:ascii="宋体" w:hAnsi="宋体" w:hint="eastAsia"/>
          <w:b/>
          <w:sz w:val="22"/>
        </w:rPr>
        <w:t>发送</w:t>
      </w:r>
      <w:r w:rsidR="008C31D5" w:rsidRPr="008C31D5">
        <w:rPr>
          <w:rFonts w:ascii="宋体" w:hAnsi="宋体" w:hint="eastAsia"/>
          <w:b/>
          <w:color w:val="FF0000"/>
          <w:sz w:val="22"/>
        </w:rPr>
        <w:t>《申请表》、《鉴定表》</w:t>
      </w:r>
      <w:r w:rsidR="00171FAF" w:rsidRPr="00937ECB">
        <w:rPr>
          <w:rFonts w:ascii="宋体" w:hAnsi="宋体" w:hint="eastAsia"/>
          <w:b/>
          <w:sz w:val="22"/>
        </w:rPr>
        <w:t>的</w:t>
      </w:r>
      <w:r w:rsidR="00B03787" w:rsidRPr="00937ECB">
        <w:rPr>
          <w:rFonts w:ascii="宋体" w:hAnsi="宋体" w:hint="eastAsia"/>
          <w:b/>
          <w:color w:val="FF0000"/>
          <w:sz w:val="22"/>
        </w:rPr>
        <w:t>电子版</w:t>
      </w:r>
      <w:r w:rsidR="000A4111" w:rsidRPr="00937ECB">
        <w:rPr>
          <w:rFonts w:ascii="宋体" w:hAnsi="宋体" w:hint="eastAsia"/>
          <w:b/>
          <w:sz w:val="22"/>
        </w:rPr>
        <w:t>至</w:t>
      </w:r>
      <w:r w:rsidRPr="00937ECB">
        <w:rPr>
          <w:rFonts w:ascii="宋体" w:hAnsi="宋体" w:hint="eastAsia"/>
          <w:b/>
          <w:sz w:val="22"/>
        </w:rPr>
        <w:t>财资</w:t>
      </w:r>
      <w:proofErr w:type="gramStart"/>
      <w:r w:rsidRPr="00937ECB">
        <w:rPr>
          <w:rFonts w:ascii="宋体" w:hAnsi="宋体" w:hint="eastAsia"/>
          <w:b/>
          <w:sz w:val="22"/>
        </w:rPr>
        <w:t>处</w:t>
      </w:r>
      <w:r w:rsidR="00724474" w:rsidRPr="00937ECB">
        <w:rPr>
          <w:rFonts w:ascii="宋体" w:hAnsi="宋体" w:hint="eastAsia"/>
          <w:b/>
          <w:sz w:val="22"/>
        </w:rPr>
        <w:t>资产科</w:t>
      </w:r>
      <w:proofErr w:type="gramEnd"/>
      <w:r w:rsidR="00CC3FF0">
        <w:rPr>
          <w:rFonts w:ascii="宋体" w:hAnsi="宋体" w:hint="eastAsia"/>
          <w:b/>
          <w:sz w:val="22"/>
        </w:rPr>
        <w:t>工作人员</w:t>
      </w:r>
      <w:r w:rsidR="00CC3FF0">
        <w:rPr>
          <w:rFonts w:ascii="宋体" w:hAnsi="宋体"/>
          <w:b/>
          <w:sz w:val="22"/>
        </w:rPr>
        <w:t>进行</w:t>
      </w:r>
      <w:r w:rsidR="00724474" w:rsidRPr="00937ECB">
        <w:rPr>
          <w:rFonts w:ascii="宋体" w:hAnsi="宋体" w:hint="eastAsia"/>
          <w:b/>
          <w:sz w:val="22"/>
        </w:rPr>
        <w:t>初审</w:t>
      </w:r>
    </w:p>
    <w:p w:rsidR="00595178" w:rsidRPr="00595CA3" w:rsidRDefault="00595CA3" w:rsidP="007E7CAF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---------------------------------</w:t>
      </w:r>
      <w:r w:rsidR="00C13C3A">
        <w:rPr>
          <w:rFonts w:ascii="宋体" w:hAnsi="宋体"/>
          <w:b/>
          <w:sz w:val="24"/>
        </w:rPr>
        <w:t>-------</w:t>
      </w:r>
      <w:r>
        <w:rPr>
          <w:rFonts w:ascii="宋体" w:hAnsi="宋体" w:hint="eastAsia"/>
          <w:b/>
          <w:sz w:val="24"/>
        </w:rPr>
        <w:t>--------------------------------</w:t>
      </w:r>
    </w:p>
    <w:p w:rsidR="00EA17E8" w:rsidRDefault="006A38F2" w:rsidP="002C0658">
      <w:pPr>
        <w:spacing w:line="360" w:lineRule="auto"/>
        <w:ind w:left="780" w:hangingChars="353" w:hanging="780"/>
        <w:rPr>
          <w:rFonts w:ascii="宋体" w:hAnsi="宋体"/>
          <w:b/>
          <w:sz w:val="22"/>
        </w:rPr>
      </w:pPr>
      <w:r w:rsidRPr="00937ECB">
        <w:rPr>
          <w:rFonts w:ascii="宋体" w:hAnsi="宋体" w:hint="eastAsia"/>
          <w:b/>
          <w:sz w:val="22"/>
          <w:highlight w:val="yellow"/>
        </w:rPr>
        <w:t>步骤</w:t>
      </w:r>
      <w:r w:rsidR="00595178" w:rsidRPr="00937ECB">
        <w:rPr>
          <w:rFonts w:ascii="宋体" w:hAnsi="宋体" w:hint="eastAsia"/>
          <w:b/>
          <w:sz w:val="22"/>
          <w:highlight w:val="yellow"/>
        </w:rPr>
        <w:t>五</w:t>
      </w:r>
      <w:r w:rsidR="00595178" w:rsidRPr="00937ECB">
        <w:rPr>
          <w:rFonts w:ascii="宋体" w:hAnsi="宋体" w:hint="eastAsia"/>
          <w:b/>
          <w:sz w:val="22"/>
        </w:rPr>
        <w:t xml:space="preserve"> </w:t>
      </w:r>
      <w:r w:rsidR="00724474" w:rsidRPr="00937ECB">
        <w:rPr>
          <w:rFonts w:ascii="宋体" w:hAnsi="宋体" w:hint="eastAsia"/>
          <w:b/>
          <w:sz w:val="22"/>
        </w:rPr>
        <w:t>初审通过后，</w:t>
      </w:r>
      <w:r w:rsidR="003E0C01" w:rsidRPr="00937ECB">
        <w:rPr>
          <w:rFonts w:ascii="宋体" w:hAnsi="宋体" w:hint="eastAsia"/>
          <w:b/>
          <w:sz w:val="22"/>
        </w:rPr>
        <w:t>将</w:t>
      </w:r>
      <w:r w:rsidR="00CC3FF0" w:rsidRPr="008C31D5">
        <w:rPr>
          <w:rFonts w:ascii="宋体" w:hAnsi="宋体" w:hint="eastAsia"/>
          <w:b/>
          <w:color w:val="FF0000"/>
          <w:sz w:val="22"/>
        </w:rPr>
        <w:t>《申请表》、《鉴定表》</w:t>
      </w:r>
      <w:r w:rsidR="000F1944">
        <w:rPr>
          <w:rFonts w:ascii="宋体" w:hAnsi="宋体" w:hint="eastAsia"/>
          <w:b/>
          <w:color w:val="FF0000"/>
          <w:sz w:val="22"/>
        </w:rPr>
        <w:t>、</w:t>
      </w:r>
      <w:r w:rsidR="000F1944" w:rsidRPr="000F1944">
        <w:rPr>
          <w:rFonts w:ascii="宋体" w:hAnsi="宋体" w:hint="eastAsia"/>
          <w:b/>
          <w:color w:val="FF0000"/>
          <w:sz w:val="22"/>
        </w:rPr>
        <w:t>《汇总表》</w:t>
      </w:r>
      <w:r w:rsidR="003E0C01" w:rsidRPr="00937ECB">
        <w:rPr>
          <w:rFonts w:ascii="宋体" w:hAnsi="宋体" w:hint="eastAsia"/>
          <w:b/>
          <w:sz w:val="22"/>
        </w:rPr>
        <w:t>的</w:t>
      </w:r>
      <w:r w:rsidR="003E0C01" w:rsidRPr="00937ECB">
        <w:rPr>
          <w:rFonts w:ascii="宋体" w:hAnsi="宋体"/>
          <w:b/>
          <w:color w:val="FF0000"/>
          <w:sz w:val="22"/>
        </w:rPr>
        <w:t>纸质版</w:t>
      </w:r>
      <w:r w:rsidR="003E0C01" w:rsidRPr="00937ECB">
        <w:rPr>
          <w:rFonts w:ascii="宋体" w:hAnsi="宋体" w:hint="eastAsia"/>
          <w:b/>
          <w:sz w:val="22"/>
        </w:rPr>
        <w:t>提交</w:t>
      </w:r>
      <w:r w:rsidR="00724474" w:rsidRPr="00937ECB">
        <w:rPr>
          <w:rFonts w:ascii="宋体" w:hAnsi="宋体" w:hint="eastAsia"/>
          <w:b/>
          <w:sz w:val="22"/>
        </w:rPr>
        <w:t>至财资</w:t>
      </w:r>
      <w:proofErr w:type="gramStart"/>
      <w:r w:rsidR="00724474" w:rsidRPr="00937ECB">
        <w:rPr>
          <w:rFonts w:ascii="宋体" w:hAnsi="宋体" w:hint="eastAsia"/>
          <w:b/>
          <w:sz w:val="22"/>
        </w:rPr>
        <w:t>处</w:t>
      </w:r>
      <w:r w:rsidR="009462E3" w:rsidRPr="00937ECB">
        <w:rPr>
          <w:rFonts w:ascii="宋体" w:hAnsi="宋体" w:hint="eastAsia"/>
          <w:b/>
          <w:sz w:val="22"/>
        </w:rPr>
        <w:t>资产科</w:t>
      </w:r>
      <w:proofErr w:type="gramEnd"/>
    </w:p>
    <w:p w:rsidR="00641D3D" w:rsidRPr="00937ECB" w:rsidRDefault="00641D3D" w:rsidP="002C0658">
      <w:pPr>
        <w:spacing w:line="360" w:lineRule="auto"/>
        <w:ind w:left="709" w:hangingChars="353" w:hanging="709"/>
        <w:rPr>
          <w:rFonts w:ascii="宋体" w:hAnsi="宋体"/>
          <w:b/>
          <w:sz w:val="22"/>
        </w:rPr>
      </w:pPr>
      <w:r w:rsidRPr="00897331">
        <w:rPr>
          <w:rFonts w:ascii="宋体" w:hAnsi="宋体" w:hint="eastAsia"/>
          <w:b/>
          <w:color w:val="FFFFFF" w:themeColor="background1"/>
          <w:sz w:val="20"/>
          <w:highlight w:val="black"/>
        </w:rPr>
        <w:t>注意</w:t>
      </w:r>
      <w:r w:rsidRPr="00937ECB">
        <w:rPr>
          <w:rFonts w:ascii="宋体" w:hAnsi="宋体" w:hint="eastAsia"/>
          <w:b/>
          <w:color w:val="FFFFFF" w:themeColor="background1"/>
          <w:sz w:val="20"/>
        </w:rPr>
        <w:t xml:space="preserve"> </w:t>
      </w:r>
      <w:r w:rsidRPr="00641D3D">
        <w:rPr>
          <w:rFonts w:ascii="宋体" w:hAnsi="宋体" w:hint="eastAsia"/>
          <w:sz w:val="20"/>
        </w:rPr>
        <w:t>须在</w:t>
      </w:r>
      <w:r w:rsidRPr="00897331">
        <w:rPr>
          <w:rFonts w:ascii="宋体" w:hAnsi="宋体" w:hint="eastAsia"/>
          <w:b/>
          <w:color w:val="FF0000"/>
          <w:sz w:val="20"/>
        </w:rPr>
        <w:t>《申请表》《汇总表》</w:t>
      </w:r>
      <w:r>
        <w:rPr>
          <w:rFonts w:ascii="宋体" w:hAnsi="宋体" w:hint="eastAsia"/>
          <w:sz w:val="20"/>
        </w:rPr>
        <w:t>的</w:t>
      </w:r>
      <w:r w:rsidR="00897331" w:rsidRPr="00897331">
        <w:rPr>
          <w:rFonts w:ascii="宋体" w:hAnsi="宋体" w:hint="eastAsia"/>
          <w:b/>
          <w:color w:val="FF0000"/>
          <w:sz w:val="20"/>
        </w:rPr>
        <w:t>表头</w:t>
      </w:r>
      <w:r w:rsidRPr="00897331">
        <w:rPr>
          <w:rFonts w:ascii="宋体" w:hAnsi="宋体" w:hint="eastAsia"/>
          <w:b/>
          <w:color w:val="FF0000"/>
          <w:sz w:val="20"/>
        </w:rPr>
        <w:t>加盖公章</w:t>
      </w:r>
    </w:p>
    <w:p w:rsidR="00143B96" w:rsidRDefault="00143B96" w:rsidP="007E7CAF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-----------------------------------</w:t>
      </w:r>
      <w:r w:rsidR="00C13C3A">
        <w:rPr>
          <w:rFonts w:ascii="宋体" w:hAnsi="宋体"/>
          <w:b/>
          <w:sz w:val="24"/>
        </w:rPr>
        <w:t>-------</w:t>
      </w:r>
      <w:r>
        <w:rPr>
          <w:rFonts w:ascii="宋体" w:hAnsi="宋体" w:hint="eastAsia"/>
          <w:b/>
          <w:sz w:val="24"/>
        </w:rPr>
        <w:t>------------------------------</w:t>
      </w:r>
    </w:p>
    <w:p w:rsidR="00EA17E8" w:rsidRPr="00937ECB" w:rsidRDefault="00724474" w:rsidP="00143B96">
      <w:pPr>
        <w:spacing w:line="360" w:lineRule="auto"/>
        <w:ind w:left="2"/>
        <w:jc w:val="center"/>
        <w:rPr>
          <w:rFonts w:ascii="宋体" w:hAnsi="宋体"/>
          <w:sz w:val="22"/>
        </w:rPr>
      </w:pPr>
      <w:r w:rsidRPr="00937ECB">
        <w:rPr>
          <w:rFonts w:ascii="宋体" w:hAnsi="宋体" w:hint="eastAsia"/>
          <w:sz w:val="22"/>
        </w:rPr>
        <w:t>请将待报废的资产整齐堆放在一处，以便</w:t>
      </w:r>
      <w:r w:rsidR="00EA17E8" w:rsidRPr="00937ECB">
        <w:rPr>
          <w:rFonts w:ascii="宋体" w:hAnsi="宋体" w:hint="eastAsia"/>
          <w:sz w:val="22"/>
        </w:rPr>
        <w:t>后续</w:t>
      </w:r>
      <w:r w:rsidRPr="00937ECB">
        <w:rPr>
          <w:rFonts w:ascii="宋体" w:hAnsi="宋体" w:hint="eastAsia"/>
          <w:sz w:val="22"/>
        </w:rPr>
        <w:t>开展鉴定和回收工作</w:t>
      </w:r>
    </w:p>
    <w:p w:rsidR="006E03D0" w:rsidRDefault="006E03D0" w:rsidP="0004064F">
      <w:pPr>
        <w:widowControl/>
        <w:jc w:val="center"/>
        <w:rPr>
          <w:rFonts w:ascii="宋体" w:hAnsi="宋体"/>
          <w:sz w:val="24"/>
        </w:rPr>
      </w:pPr>
    </w:p>
    <w:p w:rsidR="006E03D0" w:rsidRDefault="006E03D0" w:rsidP="0004064F">
      <w:pPr>
        <w:widowControl/>
        <w:jc w:val="center"/>
        <w:rPr>
          <w:rFonts w:ascii="宋体" w:hAnsi="宋体"/>
          <w:sz w:val="24"/>
        </w:rPr>
      </w:pPr>
      <w:bookmarkStart w:id="0" w:name="_GoBack"/>
      <w:bookmarkEnd w:id="0"/>
    </w:p>
    <w:p w:rsidR="00E133FC" w:rsidRDefault="005265C1" w:rsidP="0004064F">
      <w:pPr>
        <w:widowControl/>
        <w:jc w:val="center"/>
        <w:rPr>
          <w:rFonts w:ascii="仿宋" w:eastAsia="仿宋" w:hAnsi="仿宋"/>
          <w:b/>
          <w:color w:val="FF0000"/>
          <w:sz w:val="28"/>
          <w:szCs w:val="28"/>
        </w:rPr>
      </w:pPr>
      <w:r w:rsidRPr="005265C1">
        <w:rPr>
          <w:rFonts w:ascii="仿宋" w:eastAsia="仿宋" w:hAnsi="仿宋"/>
          <w:b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505044</wp:posOffset>
            </wp:positionV>
            <wp:extent cx="7137853" cy="3457575"/>
            <wp:effectExtent l="0" t="0" r="0" b="0"/>
            <wp:wrapSquare wrapText="bothSides"/>
            <wp:docPr id="2" name="图片 2" descr="G:\QQ消息记录等数据\2832931418\Image\ImageEditor\202303271117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QQ消息记录等数据\2832931418\Image\ImageEditor\2023032711170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853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3D0" w:rsidRPr="00BA1DEB">
        <w:rPr>
          <w:rFonts w:ascii="仿宋" w:eastAsia="仿宋" w:hAnsi="仿宋" w:hint="eastAsia"/>
          <w:b/>
          <w:color w:val="FF0000"/>
          <w:sz w:val="28"/>
          <w:szCs w:val="28"/>
        </w:rPr>
        <w:t>（</w:t>
      </w:r>
      <w:r w:rsidR="00755CCC">
        <w:rPr>
          <w:rFonts w:ascii="仿宋" w:eastAsia="仿宋" w:hAnsi="仿宋" w:hint="eastAsia"/>
          <w:b/>
          <w:color w:val="FF0000"/>
          <w:sz w:val="28"/>
          <w:szCs w:val="28"/>
        </w:rPr>
        <w:t xml:space="preserve">汇总表 </w:t>
      </w:r>
      <w:r w:rsidR="006E03D0" w:rsidRPr="002F48E1">
        <w:rPr>
          <w:rFonts w:ascii="仿宋" w:eastAsia="仿宋" w:hAnsi="仿宋" w:hint="eastAsia"/>
          <w:b/>
          <w:color w:val="FF0000"/>
          <w:sz w:val="28"/>
          <w:szCs w:val="28"/>
        </w:rPr>
        <w:t>模板</w:t>
      </w:r>
      <w:r w:rsidR="006E03D0" w:rsidRPr="00BA1DEB">
        <w:rPr>
          <w:rFonts w:ascii="仿宋" w:eastAsia="仿宋" w:hAnsi="仿宋" w:hint="eastAsia"/>
          <w:b/>
          <w:color w:val="FF0000"/>
          <w:sz w:val="28"/>
          <w:szCs w:val="28"/>
        </w:rPr>
        <w:t>）</w:t>
      </w:r>
    </w:p>
    <w:p w:rsidR="007B4329" w:rsidRDefault="007B4329" w:rsidP="0004064F">
      <w:pPr>
        <w:widowControl/>
        <w:jc w:val="center"/>
        <w:rPr>
          <w:rFonts w:ascii="仿宋" w:eastAsia="仿宋" w:hAnsi="仿宋" w:hint="eastAsia"/>
          <w:sz w:val="28"/>
          <w:szCs w:val="28"/>
        </w:rPr>
        <w:sectPr w:rsidR="007B4329" w:rsidSect="00C13C3A">
          <w:headerReference w:type="default" r:id="rId9"/>
          <w:headerReference w:type="first" r:id="rId10"/>
          <w:footerReference w:type="first" r:id="rId11"/>
          <w:pgSz w:w="11906" w:h="16838"/>
          <w:pgMar w:top="1440" w:right="1531" w:bottom="1440" w:left="1531" w:header="851" w:footer="992" w:gutter="0"/>
          <w:cols w:space="425"/>
          <w:titlePg/>
          <w:docGrid w:type="lines" w:linePitch="312"/>
        </w:sectPr>
      </w:pPr>
    </w:p>
    <w:p w:rsidR="000C2026" w:rsidRDefault="000C2026" w:rsidP="000C2026">
      <w:pPr>
        <w:widowControl/>
        <w:spacing w:line="360" w:lineRule="auto"/>
        <w:jc w:val="center"/>
        <w:rPr>
          <w:rFonts w:ascii="方正小标宋简体" w:eastAsia="方正小标宋简体"/>
          <w:sz w:val="36"/>
          <w:szCs w:val="32"/>
        </w:rPr>
      </w:pPr>
      <w:r w:rsidRPr="00BA1DEB">
        <w:rPr>
          <w:rFonts w:ascii="仿宋" w:eastAsia="仿宋" w:hAnsi="仿宋" w:hint="eastAsia"/>
          <w:b/>
          <w:color w:val="FF0000"/>
          <w:sz w:val="28"/>
          <w:szCs w:val="28"/>
        </w:rPr>
        <w:lastRenderedPageBreak/>
        <w:t>（</w:t>
      </w:r>
      <w:r w:rsidR="00755CCC">
        <w:rPr>
          <w:rFonts w:ascii="仿宋" w:eastAsia="仿宋" w:hAnsi="仿宋" w:hint="eastAsia"/>
          <w:b/>
          <w:color w:val="FF0000"/>
          <w:sz w:val="28"/>
          <w:szCs w:val="28"/>
        </w:rPr>
        <w:t xml:space="preserve">申请表 </w:t>
      </w:r>
      <w:r w:rsidRPr="002F48E1">
        <w:rPr>
          <w:rFonts w:ascii="仿宋" w:eastAsia="仿宋" w:hAnsi="仿宋" w:hint="eastAsia"/>
          <w:b/>
          <w:color w:val="FF0000"/>
          <w:sz w:val="28"/>
          <w:szCs w:val="28"/>
        </w:rPr>
        <w:t>模板</w:t>
      </w:r>
      <w:r w:rsidRPr="00BA1DEB">
        <w:rPr>
          <w:rFonts w:ascii="仿宋" w:eastAsia="仿宋" w:hAnsi="仿宋" w:hint="eastAsia"/>
          <w:b/>
          <w:color w:val="FF0000"/>
          <w:sz w:val="28"/>
          <w:szCs w:val="28"/>
        </w:rPr>
        <w:t>）</w:t>
      </w:r>
    </w:p>
    <w:p w:rsidR="000C2026" w:rsidRPr="00B6282C" w:rsidRDefault="000C2026" w:rsidP="000C2026">
      <w:pPr>
        <w:widowControl/>
        <w:spacing w:afterLines="50" w:after="156" w:line="360" w:lineRule="auto"/>
        <w:jc w:val="center"/>
        <w:rPr>
          <w:rFonts w:ascii="方正小标宋简体" w:eastAsia="方正小标宋简体"/>
          <w:sz w:val="36"/>
          <w:szCs w:val="32"/>
        </w:rPr>
      </w:pPr>
      <w:r w:rsidRPr="00494831">
        <w:rPr>
          <w:rFonts w:ascii="方正小标宋简体" w:eastAsia="方正小标宋简体" w:hint="eastAsia"/>
          <w:sz w:val="36"/>
          <w:szCs w:val="32"/>
        </w:rPr>
        <w:t>广西艺术学院资产处置</w:t>
      </w:r>
      <w:r>
        <w:rPr>
          <w:rFonts w:ascii="方正小标宋简体" w:eastAsia="方正小标宋简体" w:hint="eastAsia"/>
          <w:sz w:val="36"/>
          <w:szCs w:val="32"/>
        </w:rPr>
        <w:t>申请表</w:t>
      </w:r>
    </w:p>
    <w:tbl>
      <w:tblPr>
        <w:tblStyle w:val="aa"/>
        <w:tblW w:w="8359" w:type="dxa"/>
        <w:tblLook w:val="04A0" w:firstRow="1" w:lastRow="0" w:firstColumn="1" w:lastColumn="0" w:noHBand="0" w:noVBand="1"/>
      </w:tblPr>
      <w:tblGrid>
        <w:gridCol w:w="2235"/>
        <w:gridCol w:w="2296"/>
        <w:gridCol w:w="1701"/>
        <w:gridCol w:w="2127"/>
      </w:tblGrid>
      <w:tr w:rsidR="000C2026" w:rsidTr="00CA3A6D">
        <w:trPr>
          <w:trHeight w:hRule="exact" w:val="851"/>
        </w:trPr>
        <w:tc>
          <w:tcPr>
            <w:tcW w:w="2235" w:type="dxa"/>
            <w:vAlign w:val="center"/>
          </w:tcPr>
          <w:p w:rsidR="000C2026" w:rsidRDefault="000C2026" w:rsidP="00061896">
            <w:pPr>
              <w:jc w:val="center"/>
              <w:rPr>
                <w:rFonts w:ascii="宋体" w:hAnsi="宋体"/>
                <w:b/>
                <w:sz w:val="24"/>
              </w:rPr>
            </w:pPr>
            <w:r w:rsidRPr="00F4269E">
              <w:rPr>
                <w:rFonts w:ascii="宋体" w:eastAsia="宋体" w:hAnsi="宋体" w:hint="eastAsia"/>
                <w:b/>
                <w:sz w:val="24"/>
              </w:rPr>
              <w:t>申报</w:t>
            </w:r>
            <w:r w:rsidRPr="00F4269E">
              <w:rPr>
                <w:rFonts w:ascii="宋体" w:eastAsia="宋体" w:hAnsi="宋体"/>
                <w:b/>
                <w:sz w:val="24"/>
              </w:rPr>
              <w:t>部门</w:t>
            </w:r>
            <w:r w:rsidRPr="00F4269E">
              <w:rPr>
                <w:rFonts w:ascii="宋体" w:eastAsia="宋体" w:hAnsi="宋体" w:hint="eastAsia"/>
                <w:b/>
                <w:sz w:val="24"/>
              </w:rPr>
              <w:t>/单位</w:t>
            </w:r>
          </w:p>
          <w:p w:rsidR="000C2026" w:rsidRPr="00CA3A6D" w:rsidRDefault="000C2026" w:rsidP="00061896">
            <w:pPr>
              <w:jc w:val="center"/>
              <w:rPr>
                <w:rFonts w:ascii="宋体" w:eastAsia="宋体" w:hAnsi="宋体"/>
                <w:b/>
                <w:color w:val="0000FF"/>
                <w:sz w:val="24"/>
              </w:rPr>
            </w:pPr>
            <w:r w:rsidRPr="00CA3A6D">
              <w:rPr>
                <w:rFonts w:ascii="宋体" w:hAnsi="宋体" w:hint="eastAsia"/>
                <w:b/>
                <w:color w:val="0000FF"/>
              </w:rPr>
              <w:t>（盖章）</w:t>
            </w:r>
          </w:p>
        </w:tc>
        <w:tc>
          <w:tcPr>
            <w:tcW w:w="2296" w:type="dxa"/>
            <w:vAlign w:val="center"/>
          </w:tcPr>
          <w:p w:rsidR="000C2026" w:rsidRPr="00CA3A6D" w:rsidRDefault="00CA3A6D" w:rsidP="00061896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4"/>
              </w:rPr>
            </w:pPr>
            <w:r w:rsidRPr="00CA3A6D">
              <w:rPr>
                <w:rFonts w:ascii="宋体" w:eastAsia="宋体" w:hAnsi="宋体" w:hint="eastAsia"/>
                <w:color w:val="FF0000"/>
                <w:sz w:val="24"/>
              </w:rPr>
              <w:t>XX学院</w:t>
            </w:r>
          </w:p>
        </w:tc>
        <w:tc>
          <w:tcPr>
            <w:tcW w:w="1701" w:type="dxa"/>
            <w:vAlign w:val="center"/>
          </w:tcPr>
          <w:p w:rsidR="000C2026" w:rsidRPr="00F4269E" w:rsidRDefault="000C2026" w:rsidP="00587B8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F4269E">
              <w:rPr>
                <w:rFonts w:ascii="宋体" w:eastAsia="宋体" w:hAnsi="宋体" w:hint="eastAsia"/>
                <w:b/>
                <w:sz w:val="24"/>
              </w:rPr>
              <w:t>填报</w:t>
            </w:r>
            <w:r w:rsidR="00587B86">
              <w:rPr>
                <w:rFonts w:ascii="宋体" w:eastAsia="宋体" w:hAnsi="宋体" w:hint="eastAsia"/>
                <w:b/>
                <w:sz w:val="24"/>
              </w:rPr>
              <w:t>日期</w:t>
            </w:r>
          </w:p>
        </w:tc>
        <w:tc>
          <w:tcPr>
            <w:tcW w:w="2127" w:type="dxa"/>
            <w:vAlign w:val="center"/>
          </w:tcPr>
          <w:p w:rsidR="000C2026" w:rsidRPr="00F4269E" w:rsidRDefault="000C2026" w:rsidP="0006189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F4269E">
              <w:rPr>
                <w:rFonts w:ascii="宋体" w:eastAsia="宋体" w:hAnsi="宋体" w:hint="eastAsia"/>
                <w:color w:val="FF0000"/>
                <w:sz w:val="24"/>
              </w:rPr>
              <w:t>202</w:t>
            </w:r>
            <w:r w:rsidRPr="00F4269E">
              <w:rPr>
                <w:rFonts w:ascii="宋体" w:eastAsia="宋体" w:hAnsi="宋体"/>
                <w:color w:val="FF0000"/>
                <w:sz w:val="24"/>
              </w:rPr>
              <w:t>x</w:t>
            </w:r>
            <w:r w:rsidRPr="00F4269E">
              <w:rPr>
                <w:rFonts w:ascii="宋体" w:eastAsia="宋体" w:hAnsi="宋体" w:hint="eastAsia"/>
                <w:color w:val="FF0000"/>
                <w:sz w:val="24"/>
              </w:rPr>
              <w:t>.</w:t>
            </w:r>
            <w:r w:rsidRPr="00F4269E">
              <w:rPr>
                <w:rFonts w:ascii="宋体" w:eastAsia="宋体" w:hAnsi="宋体"/>
                <w:color w:val="FF0000"/>
                <w:sz w:val="24"/>
              </w:rPr>
              <w:t>xx</w:t>
            </w:r>
            <w:r w:rsidRPr="00F4269E">
              <w:rPr>
                <w:rFonts w:ascii="宋体" w:eastAsia="宋体" w:hAnsi="宋体" w:hint="eastAsia"/>
                <w:color w:val="FF0000"/>
                <w:sz w:val="24"/>
              </w:rPr>
              <w:t>.</w:t>
            </w:r>
            <w:r w:rsidRPr="00F4269E">
              <w:rPr>
                <w:rFonts w:ascii="宋体" w:eastAsia="宋体" w:hAnsi="宋体"/>
                <w:color w:val="FF0000"/>
                <w:sz w:val="24"/>
              </w:rPr>
              <w:t>xx</w:t>
            </w:r>
          </w:p>
        </w:tc>
      </w:tr>
      <w:tr w:rsidR="000C2026" w:rsidTr="00CA3A6D">
        <w:trPr>
          <w:trHeight w:hRule="exact" w:val="851"/>
        </w:trPr>
        <w:tc>
          <w:tcPr>
            <w:tcW w:w="2235" w:type="dxa"/>
            <w:vAlign w:val="center"/>
          </w:tcPr>
          <w:p w:rsidR="000C2026" w:rsidRPr="00F4269E" w:rsidRDefault="000C2026" w:rsidP="0006189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F4269E">
              <w:rPr>
                <w:rFonts w:ascii="宋体" w:eastAsia="宋体" w:hAnsi="宋体" w:hint="eastAsia"/>
                <w:b/>
                <w:sz w:val="24"/>
              </w:rPr>
              <w:t>联系人</w:t>
            </w:r>
          </w:p>
        </w:tc>
        <w:tc>
          <w:tcPr>
            <w:tcW w:w="2296" w:type="dxa"/>
            <w:vAlign w:val="center"/>
          </w:tcPr>
          <w:p w:rsidR="000C2026" w:rsidRPr="00CA3A6D" w:rsidRDefault="00CA3A6D" w:rsidP="00061896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4"/>
              </w:rPr>
            </w:pPr>
            <w:r w:rsidRPr="00CA3A6D">
              <w:rPr>
                <w:rFonts w:ascii="宋体" w:eastAsia="宋体" w:hAnsi="宋体" w:hint="eastAsia"/>
                <w:color w:val="FF0000"/>
                <w:sz w:val="24"/>
              </w:rPr>
              <w:t>张三</w:t>
            </w:r>
          </w:p>
        </w:tc>
        <w:tc>
          <w:tcPr>
            <w:tcW w:w="1701" w:type="dxa"/>
            <w:vAlign w:val="center"/>
          </w:tcPr>
          <w:p w:rsidR="000C2026" w:rsidRPr="00F4269E" w:rsidRDefault="000C2026" w:rsidP="0006189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F4269E">
              <w:rPr>
                <w:rFonts w:ascii="宋体" w:eastAsia="宋体" w:hAnsi="宋体" w:hint="eastAsia"/>
                <w:b/>
                <w:sz w:val="24"/>
              </w:rPr>
              <w:t>联系方式</w:t>
            </w:r>
          </w:p>
        </w:tc>
        <w:tc>
          <w:tcPr>
            <w:tcW w:w="2127" w:type="dxa"/>
            <w:vAlign w:val="center"/>
          </w:tcPr>
          <w:p w:rsidR="000C2026" w:rsidRPr="00F4269E" w:rsidRDefault="000C2026" w:rsidP="0006189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F4269E">
              <w:rPr>
                <w:rFonts w:ascii="宋体" w:eastAsia="宋体" w:hAnsi="宋体" w:hint="eastAsia"/>
                <w:color w:val="FF0000"/>
                <w:sz w:val="24"/>
              </w:rPr>
              <w:t>手机号</w:t>
            </w:r>
          </w:p>
        </w:tc>
      </w:tr>
      <w:tr w:rsidR="000C2026" w:rsidTr="00CA3A6D">
        <w:trPr>
          <w:trHeight w:hRule="exact" w:val="1418"/>
        </w:trPr>
        <w:tc>
          <w:tcPr>
            <w:tcW w:w="2235" w:type="dxa"/>
            <w:vAlign w:val="center"/>
          </w:tcPr>
          <w:p w:rsidR="000C2026" w:rsidRPr="00F4269E" w:rsidRDefault="000C2026" w:rsidP="0006189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F4269E">
              <w:rPr>
                <w:rFonts w:ascii="宋体" w:eastAsia="宋体" w:hAnsi="宋体" w:hint="eastAsia"/>
                <w:b/>
                <w:sz w:val="24"/>
              </w:rPr>
              <w:t>申请</w:t>
            </w:r>
            <w:r w:rsidRPr="00F4269E">
              <w:rPr>
                <w:rFonts w:ascii="宋体" w:eastAsia="宋体" w:hAnsi="宋体"/>
                <w:b/>
                <w:sz w:val="24"/>
              </w:rPr>
              <w:t>处置的</w:t>
            </w:r>
          </w:p>
          <w:p w:rsidR="000C2026" w:rsidRPr="00F4269E" w:rsidRDefault="000C2026" w:rsidP="0006189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F4269E">
              <w:rPr>
                <w:rFonts w:ascii="宋体" w:eastAsia="宋体" w:hAnsi="宋体"/>
                <w:b/>
                <w:sz w:val="24"/>
              </w:rPr>
              <w:t>资产</w:t>
            </w:r>
            <w:r w:rsidRPr="00F4269E">
              <w:rPr>
                <w:rFonts w:ascii="宋体" w:eastAsia="宋体" w:hAnsi="宋体" w:hint="eastAsia"/>
                <w:b/>
                <w:sz w:val="24"/>
              </w:rPr>
              <w:t>名称</w:t>
            </w:r>
          </w:p>
        </w:tc>
        <w:tc>
          <w:tcPr>
            <w:tcW w:w="6124" w:type="dxa"/>
            <w:gridSpan w:val="3"/>
            <w:vAlign w:val="center"/>
          </w:tcPr>
          <w:p w:rsidR="00704329" w:rsidRPr="00F4269E" w:rsidRDefault="00CA3A6D" w:rsidP="00CA3A6D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4"/>
              </w:rPr>
            </w:pPr>
            <w:proofErr w:type="gramStart"/>
            <w:r w:rsidRPr="00F4269E">
              <w:rPr>
                <w:rFonts w:ascii="宋体" w:eastAsia="宋体" w:hAnsi="宋体" w:hint="eastAsia"/>
                <w:color w:val="FF0000"/>
                <w:sz w:val="24"/>
              </w:rPr>
              <w:t>若</w:t>
            </w:r>
            <w:r w:rsidRPr="00F4269E">
              <w:rPr>
                <w:rFonts w:ascii="宋体" w:eastAsia="宋体" w:hAnsi="宋体"/>
                <w:color w:val="FF0000"/>
                <w:sz w:val="24"/>
              </w:rPr>
              <w:t>资产</w:t>
            </w:r>
            <w:proofErr w:type="gramEnd"/>
            <w:r w:rsidR="00480C96">
              <w:rPr>
                <w:rFonts w:ascii="宋体" w:eastAsia="宋体" w:hAnsi="宋体" w:hint="eastAsia"/>
                <w:color w:val="FF0000"/>
                <w:sz w:val="24"/>
              </w:rPr>
              <w:t>类型</w:t>
            </w:r>
            <w:r w:rsidRPr="00F4269E">
              <w:rPr>
                <w:rFonts w:ascii="宋体" w:eastAsia="宋体" w:hAnsi="宋体"/>
                <w:color w:val="FF0000"/>
                <w:sz w:val="24"/>
              </w:rPr>
              <w:t>较多，则罗列</w:t>
            </w:r>
            <w:r w:rsidRPr="00F4269E">
              <w:rPr>
                <w:rFonts w:ascii="宋体" w:eastAsia="宋体" w:hAnsi="宋体" w:hint="eastAsia"/>
                <w:color w:val="FF0000"/>
                <w:sz w:val="24"/>
              </w:rPr>
              <w:t>10个左右</w:t>
            </w:r>
            <w:r w:rsidRPr="00F4269E">
              <w:rPr>
                <w:rFonts w:ascii="宋体" w:eastAsia="宋体" w:hAnsi="宋体"/>
                <w:color w:val="FF0000"/>
                <w:sz w:val="24"/>
              </w:rPr>
              <w:t>的资产名称</w:t>
            </w:r>
          </w:p>
        </w:tc>
      </w:tr>
      <w:tr w:rsidR="000C2026" w:rsidTr="00CA3A6D">
        <w:trPr>
          <w:trHeight w:hRule="exact" w:val="851"/>
        </w:trPr>
        <w:tc>
          <w:tcPr>
            <w:tcW w:w="2235" w:type="dxa"/>
            <w:vAlign w:val="center"/>
          </w:tcPr>
          <w:p w:rsidR="000C2026" w:rsidRPr="00F4269E" w:rsidRDefault="000C2026" w:rsidP="0006189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F4269E">
              <w:rPr>
                <w:rFonts w:ascii="宋体" w:eastAsia="宋体" w:hAnsi="宋体" w:hint="eastAsia"/>
                <w:b/>
                <w:sz w:val="24"/>
              </w:rPr>
              <w:t>处置单据</w:t>
            </w:r>
            <w:r w:rsidRPr="00F4269E">
              <w:rPr>
                <w:rFonts w:ascii="宋体" w:eastAsia="宋体" w:hAnsi="宋体"/>
                <w:b/>
                <w:sz w:val="24"/>
              </w:rPr>
              <w:t>编号</w:t>
            </w:r>
          </w:p>
        </w:tc>
        <w:tc>
          <w:tcPr>
            <w:tcW w:w="6124" w:type="dxa"/>
            <w:gridSpan w:val="3"/>
            <w:vAlign w:val="center"/>
          </w:tcPr>
          <w:p w:rsidR="000C2026" w:rsidRPr="00F4269E" w:rsidRDefault="000C2026" w:rsidP="00061896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4"/>
              </w:rPr>
            </w:pPr>
            <w:r w:rsidRPr="00F4269E">
              <w:rPr>
                <w:rFonts w:ascii="宋体" w:eastAsia="宋体" w:hAnsi="宋体"/>
                <w:color w:val="FF0000"/>
                <w:sz w:val="24"/>
              </w:rPr>
              <w:t>系统提交</w:t>
            </w:r>
            <w:r w:rsidR="00704329">
              <w:rPr>
                <w:rFonts w:ascii="宋体" w:eastAsia="宋体" w:hAnsi="宋体" w:hint="eastAsia"/>
                <w:color w:val="FF0000"/>
                <w:sz w:val="24"/>
              </w:rPr>
              <w:t>生成</w:t>
            </w:r>
            <w:r w:rsidR="00704329">
              <w:rPr>
                <w:rFonts w:ascii="宋体" w:eastAsia="宋体" w:hAnsi="宋体"/>
                <w:color w:val="FF0000"/>
                <w:sz w:val="24"/>
              </w:rPr>
              <w:t>的</w:t>
            </w:r>
            <w:r w:rsidRPr="00F4269E">
              <w:rPr>
                <w:rFonts w:ascii="宋体" w:eastAsia="宋体" w:hAnsi="宋体" w:hint="eastAsia"/>
                <w:color w:val="FF0000"/>
                <w:sz w:val="24"/>
              </w:rPr>
              <w:t>处置</w:t>
            </w:r>
            <w:r w:rsidRPr="00F4269E">
              <w:rPr>
                <w:rFonts w:ascii="宋体" w:eastAsia="宋体" w:hAnsi="宋体"/>
                <w:color w:val="FF0000"/>
                <w:sz w:val="24"/>
              </w:rPr>
              <w:t>申请</w:t>
            </w:r>
            <w:r w:rsidRPr="00F4269E">
              <w:rPr>
                <w:rFonts w:ascii="宋体" w:eastAsia="宋体" w:hAnsi="宋体" w:hint="eastAsia"/>
                <w:color w:val="FF0000"/>
                <w:sz w:val="24"/>
              </w:rPr>
              <w:t>单据编号，</w:t>
            </w:r>
            <w:r w:rsidRPr="00F4269E">
              <w:rPr>
                <w:rFonts w:ascii="宋体" w:eastAsia="宋体" w:hAnsi="宋体"/>
                <w:color w:val="FF0000"/>
                <w:sz w:val="24"/>
              </w:rPr>
              <w:t>一般为</w:t>
            </w:r>
            <w:r w:rsidRPr="00F4269E">
              <w:rPr>
                <w:rFonts w:ascii="宋体" w:eastAsia="宋体" w:hAnsi="宋体" w:hint="eastAsia"/>
                <w:color w:val="FF0000"/>
                <w:sz w:val="24"/>
              </w:rPr>
              <w:t>AH开头</w:t>
            </w:r>
          </w:p>
        </w:tc>
      </w:tr>
      <w:tr w:rsidR="000C2026" w:rsidTr="00CA3A6D">
        <w:trPr>
          <w:trHeight w:hRule="exact" w:val="851"/>
        </w:trPr>
        <w:tc>
          <w:tcPr>
            <w:tcW w:w="2235" w:type="dxa"/>
            <w:vAlign w:val="center"/>
          </w:tcPr>
          <w:p w:rsidR="000C2026" w:rsidRPr="00F4269E" w:rsidRDefault="000C2026" w:rsidP="0006189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F4269E">
              <w:rPr>
                <w:rFonts w:ascii="宋体" w:eastAsia="宋体" w:hAnsi="宋体" w:hint="eastAsia"/>
                <w:b/>
                <w:sz w:val="24"/>
              </w:rPr>
              <w:t>总账面</w:t>
            </w:r>
            <w:r w:rsidRPr="00F4269E">
              <w:rPr>
                <w:rFonts w:ascii="宋体" w:eastAsia="宋体" w:hAnsi="宋体"/>
                <w:b/>
                <w:sz w:val="24"/>
              </w:rPr>
              <w:t>原值（</w:t>
            </w:r>
            <w:r w:rsidRPr="00F4269E">
              <w:rPr>
                <w:rFonts w:ascii="宋体" w:eastAsia="宋体" w:hAnsi="宋体" w:hint="eastAsia"/>
                <w:b/>
                <w:sz w:val="24"/>
              </w:rPr>
              <w:t>元</w:t>
            </w:r>
            <w:r w:rsidRPr="00F4269E">
              <w:rPr>
                <w:rFonts w:ascii="宋体" w:eastAsia="宋体" w:hAnsi="宋体"/>
                <w:b/>
                <w:sz w:val="24"/>
              </w:rPr>
              <w:t>）</w:t>
            </w:r>
          </w:p>
        </w:tc>
        <w:tc>
          <w:tcPr>
            <w:tcW w:w="2296" w:type="dxa"/>
            <w:vAlign w:val="center"/>
          </w:tcPr>
          <w:p w:rsidR="000C2026" w:rsidRPr="00CA3A6D" w:rsidRDefault="006E03D0" w:rsidP="006E03D0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4"/>
              </w:rPr>
            </w:pPr>
            <w:r>
              <w:rPr>
                <w:rFonts w:ascii="宋体" w:eastAsia="宋体" w:hAnsi="宋体"/>
                <w:color w:val="FF0000"/>
                <w:sz w:val="24"/>
              </w:rPr>
              <w:t>914122.38</w:t>
            </w:r>
          </w:p>
        </w:tc>
        <w:tc>
          <w:tcPr>
            <w:tcW w:w="1701" w:type="dxa"/>
            <w:vAlign w:val="center"/>
          </w:tcPr>
          <w:p w:rsidR="000C2026" w:rsidRPr="00F4269E" w:rsidRDefault="000C2026" w:rsidP="0006189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F4269E">
              <w:rPr>
                <w:rFonts w:ascii="宋体" w:eastAsia="宋体" w:hAnsi="宋体" w:hint="eastAsia"/>
                <w:b/>
                <w:sz w:val="24"/>
              </w:rPr>
              <w:t>总数量</w:t>
            </w:r>
          </w:p>
        </w:tc>
        <w:tc>
          <w:tcPr>
            <w:tcW w:w="2127" w:type="dxa"/>
            <w:vAlign w:val="center"/>
          </w:tcPr>
          <w:p w:rsidR="000C2026" w:rsidRPr="00CA3A6D" w:rsidRDefault="006E03D0" w:rsidP="00061896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4"/>
              </w:rPr>
            </w:pPr>
            <w:r>
              <w:rPr>
                <w:rFonts w:ascii="宋体" w:eastAsia="宋体" w:hAnsi="宋体"/>
                <w:color w:val="FF0000"/>
                <w:sz w:val="24"/>
              </w:rPr>
              <w:t>2</w:t>
            </w:r>
          </w:p>
        </w:tc>
      </w:tr>
      <w:tr w:rsidR="000C2026" w:rsidTr="00CA3A6D">
        <w:trPr>
          <w:trHeight w:hRule="exact" w:val="3686"/>
        </w:trPr>
        <w:tc>
          <w:tcPr>
            <w:tcW w:w="2235" w:type="dxa"/>
            <w:vAlign w:val="center"/>
          </w:tcPr>
          <w:p w:rsidR="000C2026" w:rsidRPr="00F4269E" w:rsidRDefault="000C2026" w:rsidP="00480C9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F4269E">
              <w:rPr>
                <w:rFonts w:ascii="宋体" w:eastAsia="宋体" w:hAnsi="宋体" w:hint="eastAsia"/>
                <w:b/>
                <w:sz w:val="24"/>
              </w:rPr>
              <w:t>处置</w:t>
            </w:r>
            <w:r w:rsidRPr="00F4269E">
              <w:rPr>
                <w:rFonts w:ascii="宋体" w:eastAsia="宋体" w:hAnsi="宋体"/>
                <w:b/>
                <w:sz w:val="24"/>
              </w:rPr>
              <w:t>原因</w:t>
            </w:r>
          </w:p>
        </w:tc>
        <w:tc>
          <w:tcPr>
            <w:tcW w:w="6124" w:type="dxa"/>
            <w:gridSpan w:val="3"/>
            <w:vAlign w:val="center"/>
          </w:tcPr>
          <w:p w:rsidR="000C2026" w:rsidRPr="002A4E78" w:rsidRDefault="000C2026" w:rsidP="00061896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 w:rsidRPr="002A4E78">
              <w:rPr>
                <w:rFonts w:ascii="宋体" w:hAnsi="宋体" w:hint="eastAsia"/>
                <w:color w:val="FF0000"/>
                <w:sz w:val="24"/>
              </w:rPr>
              <w:t>从</w:t>
            </w:r>
            <w:r w:rsidRPr="002A4E78">
              <w:rPr>
                <w:rFonts w:ascii="宋体" w:hAnsi="宋体"/>
                <w:color w:val="FF0000"/>
                <w:sz w:val="24"/>
              </w:rPr>
              <w:t>使用情况、</w:t>
            </w:r>
            <w:r w:rsidRPr="002A4E78">
              <w:rPr>
                <w:rFonts w:ascii="宋体" w:hAnsi="宋体" w:hint="eastAsia"/>
                <w:color w:val="FF0000"/>
                <w:sz w:val="24"/>
              </w:rPr>
              <w:t>报修记录</w:t>
            </w:r>
            <w:r w:rsidR="00AB4B4D">
              <w:rPr>
                <w:rFonts w:ascii="宋体" w:hAnsi="宋体"/>
                <w:color w:val="FF0000"/>
                <w:sz w:val="24"/>
              </w:rPr>
              <w:t>、损坏程度</w:t>
            </w:r>
            <w:r w:rsidRPr="002A4E78">
              <w:rPr>
                <w:rFonts w:ascii="宋体" w:hAnsi="宋体"/>
                <w:color w:val="FF0000"/>
                <w:sz w:val="24"/>
              </w:rPr>
              <w:t>等</w:t>
            </w:r>
            <w:r w:rsidRPr="002A4E78">
              <w:rPr>
                <w:rFonts w:ascii="宋体" w:hAnsi="宋体" w:hint="eastAsia"/>
                <w:color w:val="FF0000"/>
                <w:sz w:val="24"/>
              </w:rPr>
              <w:t>方面，</w:t>
            </w:r>
          </w:p>
          <w:p w:rsidR="000C2026" w:rsidRPr="002A4E78" w:rsidRDefault="000C2026" w:rsidP="00061896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 w:rsidRPr="002A4E78">
              <w:rPr>
                <w:rFonts w:ascii="宋体" w:hAnsi="宋体" w:hint="eastAsia"/>
                <w:color w:val="FF0000"/>
                <w:sz w:val="24"/>
                <w:em w:val="dot"/>
              </w:rPr>
              <w:t>详细</w:t>
            </w:r>
            <w:r w:rsidRPr="002A4E78">
              <w:rPr>
                <w:rFonts w:ascii="宋体" w:hAnsi="宋体" w:hint="eastAsia"/>
                <w:color w:val="FF0000"/>
                <w:sz w:val="24"/>
              </w:rPr>
              <w:t>说明</w:t>
            </w:r>
            <w:r w:rsidRPr="002A4E78">
              <w:rPr>
                <w:rFonts w:ascii="宋体" w:hAnsi="宋体"/>
                <w:color w:val="FF0000"/>
                <w:sz w:val="24"/>
              </w:rPr>
              <w:t>处置</w:t>
            </w:r>
            <w:r w:rsidRPr="002A4E78">
              <w:rPr>
                <w:rFonts w:ascii="宋体" w:hAnsi="宋体" w:hint="eastAsia"/>
                <w:color w:val="FF0000"/>
                <w:sz w:val="24"/>
              </w:rPr>
              <w:t>原因</w:t>
            </w:r>
          </w:p>
          <w:p w:rsidR="000C2026" w:rsidRPr="002A4E78" w:rsidRDefault="000C2026" w:rsidP="000618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A4E78">
              <w:rPr>
                <w:rFonts w:ascii="宋体" w:hAnsi="宋体" w:hint="eastAsia"/>
                <w:color w:val="FF0000"/>
                <w:sz w:val="24"/>
              </w:rPr>
              <w:t>（维修</w:t>
            </w:r>
            <w:r w:rsidRPr="002A4E78">
              <w:rPr>
                <w:rFonts w:ascii="宋体" w:hAnsi="宋体"/>
                <w:color w:val="FF0000"/>
                <w:sz w:val="24"/>
              </w:rPr>
              <w:t>单附</w:t>
            </w:r>
            <w:r w:rsidRPr="002A4E78">
              <w:rPr>
                <w:rFonts w:ascii="宋体" w:hAnsi="宋体" w:hint="eastAsia"/>
                <w:color w:val="FF0000"/>
                <w:sz w:val="24"/>
              </w:rPr>
              <w:t>在</w:t>
            </w:r>
            <w:r w:rsidRPr="002A4E78">
              <w:rPr>
                <w:rFonts w:ascii="宋体" w:hAnsi="宋体"/>
                <w:color w:val="FF0000"/>
                <w:sz w:val="24"/>
              </w:rPr>
              <w:t>表后</w:t>
            </w:r>
            <w:r>
              <w:rPr>
                <w:rFonts w:ascii="宋体" w:hAnsi="宋体" w:hint="eastAsia"/>
                <w:color w:val="FF0000"/>
                <w:sz w:val="24"/>
              </w:rPr>
              <w:t>作为证明材料</w:t>
            </w:r>
            <w:r w:rsidRPr="002A4E78">
              <w:rPr>
                <w:rFonts w:ascii="宋体" w:hAnsi="宋体" w:hint="eastAsia"/>
                <w:color w:val="FF0000"/>
                <w:sz w:val="24"/>
              </w:rPr>
              <w:t>）</w:t>
            </w:r>
          </w:p>
        </w:tc>
      </w:tr>
      <w:tr w:rsidR="000C2026" w:rsidTr="00CA3A6D">
        <w:trPr>
          <w:trHeight w:hRule="exact" w:val="3401"/>
        </w:trPr>
        <w:tc>
          <w:tcPr>
            <w:tcW w:w="2235" w:type="dxa"/>
            <w:vAlign w:val="center"/>
          </w:tcPr>
          <w:p w:rsidR="000C2026" w:rsidRPr="00F4269E" w:rsidRDefault="000C2026" w:rsidP="0006189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F4269E">
              <w:rPr>
                <w:rFonts w:ascii="宋体" w:eastAsia="宋体" w:hAnsi="宋体"/>
                <w:b/>
                <w:sz w:val="24"/>
              </w:rPr>
              <w:t>部门</w:t>
            </w:r>
            <w:r w:rsidR="00CA3A6D">
              <w:rPr>
                <w:rFonts w:ascii="宋体" w:eastAsia="宋体" w:hAnsi="宋体" w:hint="eastAsia"/>
                <w:b/>
                <w:sz w:val="24"/>
              </w:rPr>
              <w:t>/单位</w:t>
            </w:r>
          </w:p>
          <w:p w:rsidR="000C2026" w:rsidRPr="00F4269E" w:rsidRDefault="000C2026" w:rsidP="0006189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F4269E">
              <w:rPr>
                <w:rFonts w:ascii="宋体" w:eastAsia="宋体" w:hAnsi="宋体" w:hint="eastAsia"/>
                <w:b/>
                <w:sz w:val="24"/>
              </w:rPr>
              <w:t>处置</w:t>
            </w:r>
            <w:r w:rsidRPr="00F4269E">
              <w:rPr>
                <w:rFonts w:ascii="宋体" w:eastAsia="宋体" w:hAnsi="宋体"/>
                <w:b/>
                <w:sz w:val="24"/>
              </w:rPr>
              <w:t>意见</w:t>
            </w:r>
          </w:p>
        </w:tc>
        <w:tc>
          <w:tcPr>
            <w:tcW w:w="6124" w:type="dxa"/>
            <w:gridSpan w:val="3"/>
            <w:vAlign w:val="center"/>
          </w:tcPr>
          <w:p w:rsidR="000C2026" w:rsidRPr="00F4269E" w:rsidRDefault="000C2026" w:rsidP="0006189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:rsidR="000C2026" w:rsidRPr="00F4269E" w:rsidRDefault="000C2026" w:rsidP="0006189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:rsidR="00996A67" w:rsidRDefault="00CA3A6D" w:rsidP="00061896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 w:rsidRPr="00CA3A6D">
              <w:rPr>
                <w:rFonts w:ascii="宋体" w:hAnsi="宋体" w:hint="eastAsia"/>
                <w:color w:val="FF0000"/>
                <w:sz w:val="24"/>
              </w:rPr>
              <w:t>此处</w:t>
            </w:r>
            <w:r w:rsidRPr="00CA3A6D">
              <w:rPr>
                <w:rFonts w:ascii="宋体" w:hAnsi="宋体"/>
                <w:color w:val="FF0000"/>
                <w:sz w:val="24"/>
              </w:rPr>
              <w:t>由</w:t>
            </w:r>
            <w:r w:rsidRPr="00CA3A6D">
              <w:rPr>
                <w:rFonts w:ascii="宋体" w:hAnsi="宋体" w:hint="eastAsia"/>
                <w:color w:val="FF0000"/>
                <w:sz w:val="24"/>
              </w:rPr>
              <w:t>部门/单位</w:t>
            </w:r>
            <w:r w:rsidRPr="00CA3A6D">
              <w:rPr>
                <w:rFonts w:ascii="宋体" w:hAnsi="宋体"/>
                <w:color w:val="FF0000"/>
                <w:sz w:val="24"/>
              </w:rPr>
              <w:t>负责人</w:t>
            </w:r>
            <w:r w:rsidR="00996A67">
              <w:rPr>
                <w:rFonts w:ascii="宋体" w:hAnsi="宋体" w:hint="eastAsia"/>
                <w:color w:val="FF0000"/>
                <w:sz w:val="24"/>
              </w:rPr>
              <w:t>签署</w:t>
            </w:r>
            <w:r w:rsidR="005C51DA">
              <w:rPr>
                <w:rFonts w:ascii="宋体" w:hAnsi="宋体" w:hint="eastAsia"/>
                <w:color w:val="FF0000"/>
                <w:sz w:val="24"/>
              </w:rPr>
              <w:t>意见</w:t>
            </w:r>
            <w:r w:rsidR="00996A67">
              <w:rPr>
                <w:rFonts w:ascii="宋体" w:hAnsi="宋体"/>
                <w:color w:val="FF0000"/>
                <w:sz w:val="24"/>
              </w:rPr>
              <w:t>：</w:t>
            </w:r>
          </w:p>
          <w:p w:rsidR="000C2026" w:rsidRPr="00480C96" w:rsidRDefault="00996A67" w:rsidP="00061896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是否</w:t>
            </w:r>
            <w:r>
              <w:rPr>
                <w:rFonts w:ascii="宋体" w:hAnsi="宋体"/>
                <w:color w:val="FF0000"/>
                <w:sz w:val="24"/>
              </w:rPr>
              <w:t>属实，并</w:t>
            </w:r>
            <w:r w:rsidR="00480C96">
              <w:rPr>
                <w:rFonts w:ascii="宋体" w:hAnsi="宋体" w:hint="eastAsia"/>
                <w:color w:val="FF0000"/>
                <w:sz w:val="24"/>
              </w:rPr>
              <w:t>提出</w:t>
            </w:r>
            <w:r w:rsidR="00480C96" w:rsidRPr="00480C96">
              <w:rPr>
                <w:rFonts w:ascii="宋体" w:eastAsia="宋体" w:hAnsi="宋体" w:hint="eastAsia"/>
                <w:color w:val="FF0000"/>
                <w:sz w:val="24"/>
              </w:rPr>
              <w:t>资产</w:t>
            </w:r>
            <w:r w:rsidR="00480C96" w:rsidRPr="00480C96">
              <w:rPr>
                <w:rFonts w:ascii="宋体" w:eastAsia="宋体" w:hAnsi="宋体"/>
                <w:color w:val="FF0000"/>
                <w:sz w:val="24"/>
              </w:rPr>
              <w:t>的处置方式</w:t>
            </w:r>
          </w:p>
          <w:p w:rsidR="00996A67" w:rsidRPr="00F4269E" w:rsidRDefault="00996A67" w:rsidP="0006189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:rsidR="000C2026" w:rsidRDefault="000C2026" w:rsidP="00061896">
            <w:pPr>
              <w:spacing w:line="360" w:lineRule="auto"/>
              <w:ind w:firstLineChars="1300" w:firstLine="2730"/>
              <w:rPr>
                <w:rFonts w:ascii="宋体" w:hAnsi="宋体"/>
              </w:rPr>
            </w:pPr>
            <w:r w:rsidRPr="00F4269E">
              <w:rPr>
                <w:rFonts w:ascii="宋体" w:eastAsia="宋体" w:hAnsi="宋体" w:hint="eastAsia"/>
              </w:rPr>
              <w:t>负责人</w:t>
            </w:r>
            <w:r w:rsidRPr="00F4269E">
              <w:rPr>
                <w:rFonts w:ascii="宋体" w:eastAsia="宋体" w:hAnsi="宋体"/>
              </w:rPr>
              <w:t>（</w:t>
            </w:r>
            <w:r w:rsidRPr="00F4269E">
              <w:rPr>
                <w:rFonts w:ascii="宋体" w:eastAsia="宋体" w:hAnsi="宋体" w:hint="eastAsia"/>
              </w:rPr>
              <w:t>签字</w:t>
            </w:r>
            <w:r w:rsidRPr="00F4269E">
              <w:rPr>
                <w:rFonts w:ascii="宋体" w:eastAsia="宋体" w:hAnsi="宋体"/>
              </w:rPr>
              <w:t>）</w:t>
            </w:r>
            <w:r>
              <w:rPr>
                <w:rFonts w:ascii="宋体" w:hAnsi="宋体" w:hint="eastAsia"/>
              </w:rPr>
              <w:t>：</w:t>
            </w:r>
          </w:p>
          <w:p w:rsidR="000C2026" w:rsidRPr="00803975" w:rsidRDefault="000C2026" w:rsidP="00061896">
            <w:pPr>
              <w:spacing w:line="360" w:lineRule="auto"/>
              <w:ind w:firstLineChars="1850" w:firstLine="3885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0C2026" w:rsidRDefault="00480C96" w:rsidP="000C2026">
      <w:pPr>
        <w:rPr>
          <w:color w:val="0000FF"/>
        </w:rPr>
      </w:pPr>
      <w:r>
        <w:rPr>
          <w:rFonts w:hint="eastAsia"/>
          <w:color w:val="0000FF"/>
        </w:rPr>
        <w:t>*</w:t>
      </w:r>
      <w:r>
        <w:rPr>
          <w:rFonts w:hint="eastAsia"/>
          <w:color w:val="0000FF"/>
        </w:rPr>
        <w:t>处置</w:t>
      </w:r>
      <w:r>
        <w:rPr>
          <w:color w:val="0000FF"/>
        </w:rPr>
        <w:t>方式：</w:t>
      </w:r>
      <w:r>
        <w:rPr>
          <w:rFonts w:hint="eastAsia"/>
          <w:color w:val="0000FF"/>
        </w:rPr>
        <w:t>无偿划转</w:t>
      </w:r>
      <w:r>
        <w:rPr>
          <w:color w:val="0000FF"/>
        </w:rPr>
        <w:t>、对外捐赠、</w:t>
      </w:r>
      <w:r>
        <w:rPr>
          <w:rFonts w:hint="eastAsia"/>
          <w:color w:val="0000FF"/>
        </w:rPr>
        <w:t>转让</w:t>
      </w:r>
      <w:r>
        <w:rPr>
          <w:color w:val="0000FF"/>
        </w:rPr>
        <w:t>、置换、</w:t>
      </w:r>
      <w:r>
        <w:rPr>
          <w:rFonts w:hint="eastAsia"/>
          <w:color w:val="0000FF"/>
        </w:rPr>
        <w:t>报废</w:t>
      </w:r>
      <w:r>
        <w:rPr>
          <w:color w:val="0000FF"/>
        </w:rPr>
        <w:t>、损失核销</w:t>
      </w:r>
      <w:r>
        <w:rPr>
          <w:rFonts w:hint="eastAsia"/>
          <w:color w:val="0000FF"/>
        </w:rPr>
        <w:t>等</w:t>
      </w:r>
    </w:p>
    <w:p w:rsidR="000C2026" w:rsidRDefault="000C2026" w:rsidP="000C2026">
      <w:pPr>
        <w:widowControl/>
        <w:jc w:val="left"/>
        <w:rPr>
          <w:color w:val="0000FF"/>
        </w:rPr>
      </w:pPr>
    </w:p>
    <w:p w:rsidR="000C2026" w:rsidRDefault="000C2026" w:rsidP="000C2026">
      <w:pPr>
        <w:widowControl/>
        <w:spacing w:line="360" w:lineRule="auto"/>
        <w:jc w:val="center"/>
        <w:rPr>
          <w:rFonts w:ascii="方正小标宋简体" w:eastAsia="方正小标宋简体"/>
          <w:sz w:val="36"/>
          <w:szCs w:val="32"/>
        </w:rPr>
      </w:pPr>
      <w:r w:rsidRPr="00BA1DEB">
        <w:rPr>
          <w:rFonts w:ascii="仿宋" w:eastAsia="仿宋" w:hAnsi="仿宋" w:hint="eastAsia"/>
          <w:b/>
          <w:color w:val="FF0000"/>
          <w:sz w:val="28"/>
          <w:szCs w:val="28"/>
        </w:rPr>
        <w:lastRenderedPageBreak/>
        <w:t>（</w:t>
      </w:r>
      <w:r w:rsidR="00755CCC">
        <w:rPr>
          <w:rFonts w:ascii="仿宋" w:eastAsia="仿宋" w:hAnsi="仿宋" w:hint="eastAsia"/>
          <w:b/>
          <w:color w:val="FF0000"/>
          <w:sz w:val="28"/>
          <w:szCs w:val="28"/>
        </w:rPr>
        <w:t xml:space="preserve">鉴定表 </w:t>
      </w:r>
      <w:r w:rsidRPr="002F48E1">
        <w:rPr>
          <w:rFonts w:ascii="仿宋" w:eastAsia="仿宋" w:hAnsi="仿宋" w:hint="eastAsia"/>
          <w:b/>
          <w:color w:val="FF0000"/>
          <w:sz w:val="28"/>
          <w:szCs w:val="28"/>
        </w:rPr>
        <w:t>模板</w:t>
      </w:r>
      <w:r w:rsidRPr="00BA1DEB">
        <w:rPr>
          <w:rFonts w:ascii="仿宋" w:eastAsia="仿宋" w:hAnsi="仿宋" w:hint="eastAsia"/>
          <w:b/>
          <w:color w:val="FF0000"/>
          <w:sz w:val="28"/>
          <w:szCs w:val="28"/>
        </w:rPr>
        <w:t>）</w:t>
      </w:r>
    </w:p>
    <w:p w:rsidR="000C2026" w:rsidRPr="00B6282C" w:rsidRDefault="000C2026" w:rsidP="000C2026">
      <w:pPr>
        <w:widowControl/>
        <w:spacing w:afterLines="50" w:after="156" w:line="360" w:lineRule="auto"/>
        <w:jc w:val="center"/>
        <w:rPr>
          <w:rFonts w:ascii="方正小标宋简体" w:eastAsia="方正小标宋简体"/>
          <w:sz w:val="36"/>
          <w:szCs w:val="32"/>
        </w:rPr>
      </w:pPr>
      <w:r w:rsidRPr="00494831">
        <w:rPr>
          <w:rFonts w:ascii="方正小标宋简体" w:eastAsia="方正小标宋简体" w:hint="eastAsia"/>
          <w:sz w:val="36"/>
          <w:szCs w:val="32"/>
        </w:rPr>
        <w:t>广西艺术学院资产处置</w:t>
      </w:r>
      <w:r>
        <w:rPr>
          <w:rFonts w:ascii="方正小标宋简体" w:eastAsia="方正小标宋简体"/>
          <w:sz w:val="36"/>
          <w:szCs w:val="32"/>
        </w:rPr>
        <w:t>鉴定</w:t>
      </w:r>
      <w:r>
        <w:rPr>
          <w:rFonts w:ascii="方正小标宋简体" w:eastAsia="方正小标宋简体" w:hint="eastAsia"/>
          <w:sz w:val="36"/>
          <w:szCs w:val="32"/>
        </w:rPr>
        <w:t>表</w:t>
      </w:r>
    </w:p>
    <w:tbl>
      <w:tblPr>
        <w:tblStyle w:val="aa"/>
        <w:tblpPr w:leftFromText="180" w:rightFromText="180" w:vertAnchor="text" w:horzAnchor="margin" w:tblpY="53"/>
        <w:tblW w:w="8301" w:type="dxa"/>
        <w:tblLayout w:type="fixed"/>
        <w:tblLook w:val="04A0" w:firstRow="1" w:lastRow="0" w:firstColumn="1" w:lastColumn="0" w:noHBand="0" w:noVBand="1"/>
      </w:tblPr>
      <w:tblGrid>
        <w:gridCol w:w="2268"/>
        <w:gridCol w:w="2122"/>
        <w:gridCol w:w="283"/>
        <w:gridCol w:w="1985"/>
        <w:gridCol w:w="1643"/>
      </w:tblGrid>
      <w:tr w:rsidR="000C2026" w:rsidTr="000C2026">
        <w:trPr>
          <w:trHeight w:val="567"/>
        </w:trPr>
        <w:tc>
          <w:tcPr>
            <w:tcW w:w="2268" w:type="dxa"/>
            <w:vAlign w:val="center"/>
          </w:tcPr>
          <w:p w:rsidR="000C2026" w:rsidRPr="00C625AF" w:rsidRDefault="000C2026" w:rsidP="000C202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C625AF">
              <w:rPr>
                <w:rFonts w:ascii="宋体" w:hAnsi="宋体" w:hint="eastAsia"/>
                <w:b/>
                <w:sz w:val="24"/>
              </w:rPr>
              <w:t>申报部门/单位</w:t>
            </w:r>
          </w:p>
        </w:tc>
        <w:tc>
          <w:tcPr>
            <w:tcW w:w="6033" w:type="dxa"/>
            <w:gridSpan w:val="4"/>
            <w:vAlign w:val="center"/>
          </w:tcPr>
          <w:p w:rsidR="000C2026" w:rsidRPr="00480C96" w:rsidRDefault="00480C96" w:rsidP="000C2026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4"/>
              </w:rPr>
            </w:pPr>
            <w:r w:rsidRPr="00480C96">
              <w:rPr>
                <w:rFonts w:ascii="宋体" w:eastAsia="宋体" w:hAnsi="宋体" w:hint="eastAsia"/>
                <w:color w:val="FF0000"/>
                <w:sz w:val="24"/>
              </w:rPr>
              <w:t>XX学院</w:t>
            </w:r>
          </w:p>
        </w:tc>
      </w:tr>
      <w:tr w:rsidR="000C2026" w:rsidTr="000C2026">
        <w:trPr>
          <w:trHeight w:val="567"/>
        </w:trPr>
        <w:tc>
          <w:tcPr>
            <w:tcW w:w="2268" w:type="dxa"/>
            <w:vAlign w:val="center"/>
          </w:tcPr>
          <w:p w:rsidR="000C2026" w:rsidRPr="00E46C10" w:rsidRDefault="000C2026" w:rsidP="000C202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E46C10">
              <w:rPr>
                <w:rFonts w:ascii="宋体" w:eastAsia="宋体" w:hAnsi="宋体" w:hint="eastAsia"/>
                <w:b/>
                <w:sz w:val="24"/>
              </w:rPr>
              <w:t>处置单据</w:t>
            </w:r>
            <w:r w:rsidRPr="00E46C10">
              <w:rPr>
                <w:rFonts w:ascii="宋体" w:eastAsia="宋体" w:hAnsi="宋体"/>
                <w:b/>
                <w:sz w:val="24"/>
              </w:rPr>
              <w:t>编号</w:t>
            </w:r>
          </w:p>
        </w:tc>
        <w:tc>
          <w:tcPr>
            <w:tcW w:w="6033" w:type="dxa"/>
            <w:gridSpan w:val="4"/>
            <w:vAlign w:val="center"/>
          </w:tcPr>
          <w:p w:rsidR="000C2026" w:rsidRPr="00E46C10" w:rsidRDefault="00996A67" w:rsidP="000C202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F4269E">
              <w:rPr>
                <w:rFonts w:ascii="宋体" w:eastAsia="宋体" w:hAnsi="宋体"/>
                <w:color w:val="FF0000"/>
                <w:sz w:val="24"/>
              </w:rPr>
              <w:t>系统提交</w:t>
            </w:r>
            <w:r>
              <w:rPr>
                <w:rFonts w:ascii="宋体" w:eastAsia="宋体" w:hAnsi="宋体" w:hint="eastAsia"/>
                <w:color w:val="FF0000"/>
                <w:sz w:val="24"/>
              </w:rPr>
              <w:t>生成</w:t>
            </w:r>
            <w:r>
              <w:rPr>
                <w:rFonts w:ascii="宋体" w:eastAsia="宋体" w:hAnsi="宋体"/>
                <w:color w:val="FF0000"/>
                <w:sz w:val="24"/>
              </w:rPr>
              <w:t>的</w:t>
            </w:r>
            <w:r w:rsidRPr="00F4269E">
              <w:rPr>
                <w:rFonts w:ascii="宋体" w:eastAsia="宋体" w:hAnsi="宋体" w:hint="eastAsia"/>
                <w:color w:val="FF0000"/>
                <w:sz w:val="24"/>
              </w:rPr>
              <w:t>处置</w:t>
            </w:r>
            <w:r w:rsidRPr="00F4269E">
              <w:rPr>
                <w:rFonts w:ascii="宋体" w:eastAsia="宋体" w:hAnsi="宋体"/>
                <w:color w:val="FF0000"/>
                <w:sz w:val="24"/>
              </w:rPr>
              <w:t>申请</w:t>
            </w:r>
            <w:r w:rsidRPr="00F4269E">
              <w:rPr>
                <w:rFonts w:ascii="宋体" w:eastAsia="宋体" w:hAnsi="宋体" w:hint="eastAsia"/>
                <w:color w:val="FF0000"/>
                <w:sz w:val="24"/>
              </w:rPr>
              <w:t>单据编号，</w:t>
            </w:r>
            <w:r w:rsidRPr="00F4269E">
              <w:rPr>
                <w:rFonts w:ascii="宋体" w:eastAsia="宋体" w:hAnsi="宋体"/>
                <w:color w:val="FF0000"/>
                <w:sz w:val="24"/>
              </w:rPr>
              <w:t>一般为</w:t>
            </w:r>
            <w:r w:rsidRPr="00F4269E">
              <w:rPr>
                <w:rFonts w:ascii="宋体" w:eastAsia="宋体" w:hAnsi="宋体" w:hint="eastAsia"/>
                <w:color w:val="FF0000"/>
                <w:sz w:val="24"/>
              </w:rPr>
              <w:t>AH开头</w:t>
            </w:r>
          </w:p>
        </w:tc>
      </w:tr>
      <w:tr w:rsidR="000C2026" w:rsidTr="000C2026">
        <w:trPr>
          <w:trHeight w:val="567"/>
        </w:trPr>
        <w:tc>
          <w:tcPr>
            <w:tcW w:w="2268" w:type="dxa"/>
            <w:vAlign w:val="center"/>
          </w:tcPr>
          <w:p w:rsidR="000C2026" w:rsidRPr="00E46C10" w:rsidRDefault="000C2026" w:rsidP="000C202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F4269E">
              <w:rPr>
                <w:rFonts w:ascii="宋体" w:eastAsia="宋体" w:hAnsi="宋体" w:hint="eastAsia"/>
                <w:b/>
                <w:sz w:val="24"/>
              </w:rPr>
              <w:t>总账面</w:t>
            </w:r>
            <w:r w:rsidRPr="00F4269E">
              <w:rPr>
                <w:rFonts w:ascii="宋体" w:eastAsia="宋体" w:hAnsi="宋体"/>
                <w:b/>
                <w:sz w:val="24"/>
              </w:rPr>
              <w:t>原值</w:t>
            </w:r>
            <w:r>
              <w:rPr>
                <w:rFonts w:ascii="宋体" w:hAnsi="宋体" w:hint="eastAsia"/>
                <w:b/>
                <w:sz w:val="24"/>
              </w:rPr>
              <w:t>（</w:t>
            </w:r>
            <w:r w:rsidRPr="00F4269E">
              <w:rPr>
                <w:rFonts w:ascii="宋体" w:eastAsia="宋体" w:hAnsi="宋体" w:hint="eastAsia"/>
                <w:b/>
                <w:sz w:val="24"/>
              </w:rPr>
              <w:t>元</w:t>
            </w:r>
            <w:r w:rsidRPr="00F4269E">
              <w:rPr>
                <w:rFonts w:ascii="宋体" w:eastAsia="宋体" w:hAnsi="宋体"/>
                <w:b/>
                <w:sz w:val="24"/>
              </w:rPr>
              <w:t>）</w:t>
            </w:r>
          </w:p>
        </w:tc>
        <w:tc>
          <w:tcPr>
            <w:tcW w:w="2405" w:type="dxa"/>
            <w:gridSpan w:val="2"/>
            <w:vAlign w:val="center"/>
          </w:tcPr>
          <w:p w:rsidR="000C2026" w:rsidRPr="00E46C10" w:rsidRDefault="006E03D0" w:rsidP="000C202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/>
                <w:color w:val="FF0000"/>
                <w:sz w:val="24"/>
              </w:rPr>
              <w:t>914122.38</w:t>
            </w:r>
          </w:p>
        </w:tc>
        <w:tc>
          <w:tcPr>
            <w:tcW w:w="1985" w:type="dxa"/>
            <w:vAlign w:val="center"/>
          </w:tcPr>
          <w:p w:rsidR="000C2026" w:rsidRPr="00E46C10" w:rsidRDefault="000C2026" w:rsidP="000C202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4269E">
              <w:rPr>
                <w:rFonts w:ascii="宋体" w:eastAsia="宋体" w:hAnsi="宋体" w:hint="eastAsia"/>
                <w:b/>
                <w:sz w:val="24"/>
              </w:rPr>
              <w:t>总数量</w:t>
            </w:r>
          </w:p>
        </w:tc>
        <w:tc>
          <w:tcPr>
            <w:tcW w:w="1643" w:type="dxa"/>
            <w:vAlign w:val="center"/>
          </w:tcPr>
          <w:p w:rsidR="000C2026" w:rsidRPr="00480C96" w:rsidRDefault="006E03D0" w:rsidP="000C2026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eastAsia="宋体" w:hAnsi="宋体"/>
                <w:color w:val="FF0000"/>
                <w:sz w:val="24"/>
              </w:rPr>
              <w:t>2</w:t>
            </w:r>
          </w:p>
        </w:tc>
      </w:tr>
      <w:tr w:rsidR="000C2026" w:rsidTr="000C2026">
        <w:trPr>
          <w:trHeight w:val="567"/>
        </w:trPr>
        <w:tc>
          <w:tcPr>
            <w:tcW w:w="8301" w:type="dxa"/>
            <w:gridSpan w:val="5"/>
            <w:vAlign w:val="center"/>
          </w:tcPr>
          <w:p w:rsidR="000C2026" w:rsidRPr="000868E0" w:rsidRDefault="000C2026" w:rsidP="000C202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868E0">
              <w:rPr>
                <w:rFonts w:ascii="宋体" w:hAnsi="宋体" w:hint="eastAsia"/>
                <w:b/>
                <w:sz w:val="24"/>
              </w:rPr>
              <w:t>鉴定</w:t>
            </w:r>
            <w:r w:rsidRPr="000868E0">
              <w:rPr>
                <w:rFonts w:ascii="宋体" w:hAnsi="宋体"/>
                <w:b/>
                <w:sz w:val="24"/>
              </w:rPr>
              <w:t>意见</w:t>
            </w:r>
          </w:p>
        </w:tc>
      </w:tr>
      <w:tr w:rsidR="000C2026" w:rsidTr="000C2026">
        <w:trPr>
          <w:trHeight w:val="5103"/>
        </w:trPr>
        <w:tc>
          <w:tcPr>
            <w:tcW w:w="8301" w:type="dxa"/>
            <w:gridSpan w:val="5"/>
            <w:vAlign w:val="center"/>
          </w:tcPr>
          <w:p w:rsidR="00AB4B4D" w:rsidRDefault="00AB4B4D" w:rsidP="000C2026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  <w:em w:val="dot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从</w:t>
            </w:r>
            <w:r>
              <w:rPr>
                <w:rFonts w:ascii="宋体" w:hAnsi="宋体"/>
                <w:color w:val="FF0000"/>
                <w:sz w:val="24"/>
              </w:rPr>
              <w:t>运行情况</w:t>
            </w:r>
            <w:r>
              <w:rPr>
                <w:rFonts w:ascii="宋体" w:hAnsi="宋体" w:hint="eastAsia"/>
                <w:color w:val="FF0000"/>
                <w:sz w:val="24"/>
              </w:rPr>
              <w:t>、</w:t>
            </w:r>
            <w:r w:rsidR="00276DCE">
              <w:rPr>
                <w:rFonts w:ascii="宋体" w:hAnsi="宋体" w:hint="eastAsia"/>
                <w:color w:val="FF0000"/>
                <w:sz w:val="24"/>
              </w:rPr>
              <w:t>技术原因</w:t>
            </w:r>
            <w:r w:rsidR="00276DCE">
              <w:rPr>
                <w:rFonts w:ascii="宋体" w:hAnsi="宋体"/>
                <w:color w:val="FF0000"/>
                <w:sz w:val="24"/>
              </w:rPr>
              <w:t>、</w:t>
            </w:r>
            <w:r>
              <w:rPr>
                <w:rFonts w:ascii="宋体" w:hAnsi="宋体" w:hint="eastAsia"/>
                <w:color w:val="FF0000"/>
                <w:sz w:val="24"/>
              </w:rPr>
              <w:t>使用</w:t>
            </w:r>
            <w:r>
              <w:rPr>
                <w:rFonts w:ascii="宋体" w:hAnsi="宋体"/>
                <w:color w:val="FF0000"/>
                <w:sz w:val="24"/>
              </w:rPr>
              <w:t>年限</w:t>
            </w:r>
            <w:r>
              <w:rPr>
                <w:rFonts w:ascii="宋体" w:hAnsi="宋体" w:hint="eastAsia"/>
                <w:color w:val="FF0000"/>
                <w:sz w:val="24"/>
              </w:rPr>
              <w:t>、</w:t>
            </w:r>
            <w:r>
              <w:rPr>
                <w:rFonts w:ascii="宋体" w:hAnsi="宋体"/>
                <w:color w:val="FF0000"/>
                <w:sz w:val="24"/>
              </w:rPr>
              <w:t>维修</w:t>
            </w:r>
            <w:r>
              <w:rPr>
                <w:rFonts w:ascii="宋体" w:hAnsi="宋体" w:hint="eastAsia"/>
                <w:color w:val="FF0000"/>
                <w:sz w:val="24"/>
              </w:rPr>
              <w:t>价值</w:t>
            </w:r>
            <w:r w:rsidR="00276DCE">
              <w:rPr>
                <w:rFonts w:ascii="宋体" w:hAnsi="宋体" w:hint="eastAsia"/>
                <w:color w:val="FF0000"/>
                <w:sz w:val="24"/>
              </w:rPr>
              <w:t>、整体</w:t>
            </w:r>
            <w:r w:rsidR="00276DCE">
              <w:rPr>
                <w:rFonts w:ascii="宋体" w:hAnsi="宋体"/>
                <w:color w:val="FF0000"/>
                <w:sz w:val="24"/>
              </w:rPr>
              <w:t>外观</w:t>
            </w:r>
            <w:r>
              <w:rPr>
                <w:rFonts w:ascii="宋体" w:hAnsi="宋体"/>
                <w:color w:val="FF0000"/>
                <w:sz w:val="24"/>
              </w:rPr>
              <w:t>等</w:t>
            </w:r>
            <w:r>
              <w:rPr>
                <w:rFonts w:ascii="宋体" w:hAnsi="宋体" w:hint="eastAsia"/>
                <w:color w:val="FF0000"/>
                <w:sz w:val="24"/>
              </w:rPr>
              <w:t>方面</w:t>
            </w:r>
          </w:p>
          <w:p w:rsidR="000C2026" w:rsidRPr="00E46C10" w:rsidRDefault="000C2026" w:rsidP="00CD6BFF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87B86">
              <w:rPr>
                <w:rFonts w:ascii="宋体" w:hAnsi="宋体" w:hint="eastAsia"/>
                <w:color w:val="FF0000"/>
                <w:sz w:val="24"/>
                <w:em w:val="dot"/>
              </w:rPr>
              <w:t>详细</w:t>
            </w:r>
            <w:r w:rsidRPr="00394ABC">
              <w:rPr>
                <w:rFonts w:ascii="宋体" w:hAnsi="宋体" w:hint="eastAsia"/>
                <w:color w:val="FF0000"/>
                <w:sz w:val="24"/>
              </w:rPr>
              <w:t>阐述鉴定情况</w:t>
            </w:r>
            <w:r w:rsidR="009937DA">
              <w:rPr>
                <w:rFonts w:ascii="宋体" w:hAnsi="宋体" w:hint="eastAsia"/>
                <w:color w:val="FF0000"/>
                <w:sz w:val="24"/>
              </w:rPr>
              <w:t>,提出</w:t>
            </w:r>
            <w:r w:rsidR="009937DA">
              <w:rPr>
                <w:rFonts w:ascii="宋体" w:hAnsi="宋体"/>
                <w:color w:val="FF0000"/>
                <w:sz w:val="24"/>
              </w:rPr>
              <w:t>处置</w:t>
            </w:r>
            <w:r w:rsidR="00CD6BFF">
              <w:rPr>
                <w:rFonts w:ascii="宋体" w:hAnsi="宋体" w:hint="eastAsia"/>
                <w:color w:val="FF0000"/>
                <w:sz w:val="24"/>
              </w:rPr>
              <w:t>方式</w:t>
            </w:r>
            <w:r w:rsidR="00480C96">
              <w:rPr>
                <w:rFonts w:ascii="宋体" w:hAnsi="宋体" w:hint="eastAsia"/>
                <w:color w:val="FF0000"/>
                <w:sz w:val="24"/>
              </w:rPr>
              <w:t>（报废</w:t>
            </w:r>
            <w:r w:rsidR="00480C96">
              <w:rPr>
                <w:rFonts w:ascii="宋体" w:hAnsi="宋体"/>
                <w:color w:val="FF0000"/>
                <w:sz w:val="24"/>
              </w:rPr>
              <w:t>、</w:t>
            </w:r>
            <w:r w:rsidR="00480C96">
              <w:rPr>
                <w:rFonts w:ascii="宋体" w:hAnsi="宋体" w:hint="eastAsia"/>
                <w:color w:val="FF0000"/>
                <w:sz w:val="24"/>
              </w:rPr>
              <w:t>调拨</w:t>
            </w:r>
            <w:r w:rsidR="00480C96">
              <w:rPr>
                <w:rFonts w:ascii="宋体" w:hAnsi="宋体"/>
                <w:color w:val="FF0000"/>
                <w:sz w:val="24"/>
              </w:rPr>
              <w:t>等</w:t>
            </w:r>
            <w:r w:rsidR="00480C96">
              <w:rPr>
                <w:rFonts w:ascii="宋体" w:hAnsi="宋体" w:hint="eastAsia"/>
                <w:color w:val="FF0000"/>
                <w:sz w:val="24"/>
              </w:rPr>
              <w:t>）</w:t>
            </w:r>
          </w:p>
        </w:tc>
      </w:tr>
      <w:tr w:rsidR="000C2026" w:rsidTr="000C2026">
        <w:trPr>
          <w:trHeight w:val="567"/>
        </w:trPr>
        <w:tc>
          <w:tcPr>
            <w:tcW w:w="8301" w:type="dxa"/>
            <w:gridSpan w:val="5"/>
            <w:vAlign w:val="center"/>
          </w:tcPr>
          <w:p w:rsidR="000C2026" w:rsidRPr="00E46C10" w:rsidRDefault="000C2026" w:rsidP="000C202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E46C10">
              <w:rPr>
                <w:rFonts w:ascii="宋体" w:hAnsi="宋体" w:hint="eastAsia"/>
                <w:b/>
                <w:sz w:val="24"/>
              </w:rPr>
              <w:t>鉴定</w:t>
            </w:r>
            <w:r w:rsidRPr="00E46C10">
              <w:rPr>
                <w:rFonts w:ascii="宋体" w:hAnsi="宋体"/>
                <w:b/>
                <w:sz w:val="24"/>
              </w:rPr>
              <w:t>人员</w:t>
            </w:r>
          </w:p>
        </w:tc>
      </w:tr>
      <w:tr w:rsidR="000C2026" w:rsidTr="000C2026">
        <w:trPr>
          <w:trHeight w:val="567"/>
        </w:trPr>
        <w:tc>
          <w:tcPr>
            <w:tcW w:w="2268" w:type="dxa"/>
            <w:vAlign w:val="center"/>
          </w:tcPr>
          <w:p w:rsidR="000C2026" w:rsidRPr="00E46C10" w:rsidRDefault="000C2026" w:rsidP="000C202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E46C10">
              <w:rPr>
                <w:rFonts w:ascii="宋体" w:hAnsi="宋体" w:hint="eastAsia"/>
                <w:b/>
                <w:sz w:val="24"/>
              </w:rPr>
              <w:t>部门/</w:t>
            </w:r>
            <w:r w:rsidRPr="00E46C10">
              <w:rPr>
                <w:rFonts w:ascii="宋体" w:hAnsi="宋体"/>
                <w:b/>
                <w:sz w:val="24"/>
              </w:rPr>
              <w:t>单位</w:t>
            </w:r>
          </w:p>
        </w:tc>
        <w:tc>
          <w:tcPr>
            <w:tcW w:w="2122" w:type="dxa"/>
            <w:vAlign w:val="center"/>
          </w:tcPr>
          <w:p w:rsidR="000C2026" w:rsidRPr="00E46C10" w:rsidRDefault="000C2026" w:rsidP="000C202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E46C10"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2268" w:type="dxa"/>
            <w:gridSpan w:val="2"/>
            <w:vAlign w:val="center"/>
          </w:tcPr>
          <w:p w:rsidR="000C2026" w:rsidRPr="00E46C10" w:rsidRDefault="000C2026" w:rsidP="000C202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E46C10"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1643" w:type="dxa"/>
            <w:vAlign w:val="center"/>
          </w:tcPr>
          <w:p w:rsidR="000C2026" w:rsidRPr="00E46C10" w:rsidRDefault="000C2026" w:rsidP="000C202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E46C10">
              <w:rPr>
                <w:rFonts w:ascii="宋体" w:hAnsi="宋体" w:hint="eastAsia"/>
                <w:b/>
                <w:sz w:val="24"/>
              </w:rPr>
              <w:t>本人签字</w:t>
            </w:r>
          </w:p>
        </w:tc>
      </w:tr>
      <w:tr w:rsidR="000C2026" w:rsidTr="000C2026">
        <w:trPr>
          <w:trHeight w:val="567"/>
        </w:trPr>
        <w:tc>
          <w:tcPr>
            <w:tcW w:w="2268" w:type="dxa"/>
            <w:vAlign w:val="center"/>
          </w:tcPr>
          <w:p w:rsidR="000C2026" w:rsidRPr="00E46C10" w:rsidRDefault="000C2026" w:rsidP="000C202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22" w:type="dxa"/>
            <w:vAlign w:val="center"/>
          </w:tcPr>
          <w:p w:rsidR="000C2026" w:rsidRPr="00E46C10" w:rsidRDefault="000C2026" w:rsidP="000C202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C2026" w:rsidRPr="00E46C10" w:rsidRDefault="000C2026" w:rsidP="000C202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3" w:type="dxa"/>
            <w:vAlign w:val="center"/>
          </w:tcPr>
          <w:p w:rsidR="000C2026" w:rsidRPr="00E46C10" w:rsidRDefault="000C2026" w:rsidP="000C202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C2026" w:rsidTr="000C2026">
        <w:trPr>
          <w:trHeight w:val="567"/>
        </w:trPr>
        <w:tc>
          <w:tcPr>
            <w:tcW w:w="2268" w:type="dxa"/>
            <w:vAlign w:val="center"/>
          </w:tcPr>
          <w:p w:rsidR="000C2026" w:rsidRPr="00E46C10" w:rsidRDefault="000C2026" w:rsidP="000C202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2" w:type="dxa"/>
            <w:vAlign w:val="center"/>
          </w:tcPr>
          <w:p w:rsidR="000C2026" w:rsidRPr="00E46C10" w:rsidRDefault="000C2026" w:rsidP="000C202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C2026" w:rsidRPr="00E46C10" w:rsidRDefault="000C2026" w:rsidP="000C202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3" w:type="dxa"/>
            <w:vAlign w:val="center"/>
          </w:tcPr>
          <w:p w:rsidR="000C2026" w:rsidRPr="00E46C10" w:rsidRDefault="000C2026" w:rsidP="000C202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C2026" w:rsidTr="000C2026">
        <w:trPr>
          <w:trHeight w:val="567"/>
        </w:trPr>
        <w:tc>
          <w:tcPr>
            <w:tcW w:w="2268" w:type="dxa"/>
            <w:vAlign w:val="center"/>
          </w:tcPr>
          <w:p w:rsidR="000C2026" w:rsidRPr="00E46C10" w:rsidRDefault="000C2026" w:rsidP="000C202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22" w:type="dxa"/>
            <w:vAlign w:val="center"/>
          </w:tcPr>
          <w:p w:rsidR="000C2026" w:rsidRPr="00E46C10" w:rsidRDefault="000C2026" w:rsidP="000C202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C2026" w:rsidRPr="00E46C10" w:rsidRDefault="000C2026" w:rsidP="000C202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3" w:type="dxa"/>
            <w:vAlign w:val="center"/>
          </w:tcPr>
          <w:p w:rsidR="000C2026" w:rsidRPr="00E46C10" w:rsidRDefault="000C2026" w:rsidP="000C202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C2026" w:rsidTr="000C2026">
        <w:trPr>
          <w:trHeight w:val="567"/>
        </w:trPr>
        <w:tc>
          <w:tcPr>
            <w:tcW w:w="8301" w:type="dxa"/>
            <w:gridSpan w:val="5"/>
            <w:vAlign w:val="center"/>
          </w:tcPr>
          <w:p w:rsidR="000C2026" w:rsidRPr="00E46C10" w:rsidRDefault="000C2026" w:rsidP="000C2026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 月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2F48E1" w:rsidRPr="002F48E1" w:rsidRDefault="002F48E1" w:rsidP="0004064F">
      <w:pPr>
        <w:widowControl/>
        <w:rPr>
          <w:rFonts w:ascii="仿宋" w:eastAsia="仿宋" w:hAnsi="仿宋"/>
          <w:sz w:val="28"/>
          <w:szCs w:val="28"/>
        </w:rPr>
      </w:pPr>
    </w:p>
    <w:sectPr w:rsidR="002F48E1" w:rsidRPr="002F4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B0E" w:rsidRDefault="00FD0B0E" w:rsidP="000D2F8E">
      <w:r>
        <w:separator/>
      </w:r>
    </w:p>
  </w:endnote>
  <w:endnote w:type="continuationSeparator" w:id="0">
    <w:p w:rsidR="00FD0B0E" w:rsidRDefault="00FD0B0E" w:rsidP="000D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C3A" w:rsidRPr="00C13C3A" w:rsidRDefault="00C13C3A" w:rsidP="00C13C3A">
    <w:pPr>
      <w:spacing w:line="360" w:lineRule="auto"/>
      <w:ind w:left="2"/>
      <w:jc w:val="center"/>
      <w:rPr>
        <w:rFonts w:ascii="宋体" w:hAnsi="宋体"/>
        <w:sz w:val="22"/>
      </w:rPr>
    </w:pPr>
    <w:r w:rsidRPr="00937ECB">
      <w:rPr>
        <w:rFonts w:ascii="宋体" w:hAnsi="宋体" w:hint="eastAsia"/>
        <w:sz w:val="22"/>
      </w:rPr>
      <w:t>未尽事宜，请咨询资产科0771-5317987</w:t>
    </w:r>
  </w:p>
  <w:p w:rsidR="00C13C3A" w:rsidRPr="00C13C3A" w:rsidRDefault="00C13C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B0E" w:rsidRDefault="00FD0B0E" w:rsidP="000D2F8E">
      <w:r>
        <w:separator/>
      </w:r>
    </w:p>
  </w:footnote>
  <w:footnote w:type="continuationSeparator" w:id="0">
    <w:p w:rsidR="00FD0B0E" w:rsidRDefault="00FD0B0E" w:rsidP="000D2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58A" w:rsidRDefault="00EF758A" w:rsidP="00C21619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C3A" w:rsidRPr="00C13C3A" w:rsidRDefault="00C13C3A" w:rsidP="00C13C3A">
    <w:pPr>
      <w:jc w:val="center"/>
      <w:rPr>
        <w:sz w:val="18"/>
      </w:rPr>
    </w:pPr>
    <w:r w:rsidRPr="00C13C3A">
      <w:rPr>
        <w:rFonts w:hint="eastAsia"/>
        <w:sz w:val="18"/>
      </w:rPr>
      <w:t>20</w:t>
    </w:r>
    <w:r w:rsidRPr="00C13C3A">
      <w:rPr>
        <w:sz w:val="18"/>
      </w:rPr>
      <w:t>2</w:t>
    </w:r>
    <w:r w:rsidR="000C2026">
      <w:rPr>
        <w:sz w:val="18"/>
      </w:rPr>
      <w:t>3</w:t>
    </w:r>
    <w:r w:rsidRPr="00C13C3A">
      <w:rPr>
        <w:rFonts w:hint="eastAsia"/>
        <w:sz w:val="18"/>
      </w:rPr>
      <w:t>年</w:t>
    </w:r>
    <w:r w:rsidR="00E133FC">
      <w:rPr>
        <w:sz w:val="18"/>
      </w:rPr>
      <w:t>4</w:t>
    </w:r>
    <w:r w:rsidRPr="00C13C3A">
      <w:rPr>
        <w:rFonts w:hint="eastAsia"/>
        <w:sz w:val="18"/>
      </w:rPr>
      <w:t>月版本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B4519"/>
    <w:multiLevelType w:val="hybridMultilevel"/>
    <w:tmpl w:val="90C09780"/>
    <w:lvl w:ilvl="0" w:tplc="74567A2E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215E1F"/>
    <w:multiLevelType w:val="hybridMultilevel"/>
    <w:tmpl w:val="24B8F336"/>
    <w:lvl w:ilvl="0" w:tplc="E67EEDB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07C30A6"/>
    <w:multiLevelType w:val="hybridMultilevel"/>
    <w:tmpl w:val="E09C3B68"/>
    <w:lvl w:ilvl="0" w:tplc="41D4EB8C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1F11C64"/>
    <w:multiLevelType w:val="hybridMultilevel"/>
    <w:tmpl w:val="AD0AD610"/>
    <w:lvl w:ilvl="0" w:tplc="19A2BC1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CC3"/>
    <w:rsid w:val="00000C5E"/>
    <w:rsid w:val="00004810"/>
    <w:rsid w:val="00030C75"/>
    <w:rsid w:val="0004064F"/>
    <w:rsid w:val="00047A83"/>
    <w:rsid w:val="000544C4"/>
    <w:rsid w:val="00060E16"/>
    <w:rsid w:val="0007044B"/>
    <w:rsid w:val="00085F5B"/>
    <w:rsid w:val="000925A6"/>
    <w:rsid w:val="00094321"/>
    <w:rsid w:val="000A4111"/>
    <w:rsid w:val="000B58E1"/>
    <w:rsid w:val="000C2026"/>
    <w:rsid w:val="000C46CA"/>
    <w:rsid w:val="000C7C23"/>
    <w:rsid w:val="000D2F8E"/>
    <w:rsid w:val="000E1ADB"/>
    <w:rsid w:val="000F1944"/>
    <w:rsid w:val="001010E2"/>
    <w:rsid w:val="00103D7C"/>
    <w:rsid w:val="0014122A"/>
    <w:rsid w:val="00143B96"/>
    <w:rsid w:val="001472A6"/>
    <w:rsid w:val="00154BA7"/>
    <w:rsid w:val="001568FA"/>
    <w:rsid w:val="0016343F"/>
    <w:rsid w:val="001701E3"/>
    <w:rsid w:val="00171FAF"/>
    <w:rsid w:val="001754AD"/>
    <w:rsid w:val="00193F66"/>
    <w:rsid w:val="00194668"/>
    <w:rsid w:val="001B5508"/>
    <w:rsid w:val="001D1863"/>
    <w:rsid w:val="001D18DA"/>
    <w:rsid w:val="001D4083"/>
    <w:rsid w:val="001D4FAC"/>
    <w:rsid w:val="001F1B05"/>
    <w:rsid w:val="00221B0F"/>
    <w:rsid w:val="00242ADC"/>
    <w:rsid w:val="00245299"/>
    <w:rsid w:val="00246FE9"/>
    <w:rsid w:val="00252935"/>
    <w:rsid w:val="002647BA"/>
    <w:rsid w:val="00276DCE"/>
    <w:rsid w:val="00280188"/>
    <w:rsid w:val="002804D8"/>
    <w:rsid w:val="00296E7B"/>
    <w:rsid w:val="002A555C"/>
    <w:rsid w:val="002A579B"/>
    <w:rsid w:val="002B4286"/>
    <w:rsid w:val="002C0658"/>
    <w:rsid w:val="002E4AE2"/>
    <w:rsid w:val="002F48E1"/>
    <w:rsid w:val="00332A49"/>
    <w:rsid w:val="0034103B"/>
    <w:rsid w:val="00353CD6"/>
    <w:rsid w:val="00363899"/>
    <w:rsid w:val="00392BD9"/>
    <w:rsid w:val="003A4250"/>
    <w:rsid w:val="003A6D81"/>
    <w:rsid w:val="003E0001"/>
    <w:rsid w:val="003E0C01"/>
    <w:rsid w:val="003E5170"/>
    <w:rsid w:val="003E7770"/>
    <w:rsid w:val="003F1A29"/>
    <w:rsid w:val="003F2951"/>
    <w:rsid w:val="00403EBA"/>
    <w:rsid w:val="004335B4"/>
    <w:rsid w:val="00443CC2"/>
    <w:rsid w:val="004500A1"/>
    <w:rsid w:val="00467D23"/>
    <w:rsid w:val="00473945"/>
    <w:rsid w:val="00480C96"/>
    <w:rsid w:val="00481E30"/>
    <w:rsid w:val="00484B59"/>
    <w:rsid w:val="00495E9C"/>
    <w:rsid w:val="00497319"/>
    <w:rsid w:val="004A440F"/>
    <w:rsid w:val="004C38CF"/>
    <w:rsid w:val="004E0FC0"/>
    <w:rsid w:val="004F328A"/>
    <w:rsid w:val="0051511D"/>
    <w:rsid w:val="0052509E"/>
    <w:rsid w:val="005265C1"/>
    <w:rsid w:val="005325D6"/>
    <w:rsid w:val="00540FAE"/>
    <w:rsid w:val="005506A0"/>
    <w:rsid w:val="0055573E"/>
    <w:rsid w:val="00557DD1"/>
    <w:rsid w:val="00587B86"/>
    <w:rsid w:val="00595178"/>
    <w:rsid w:val="00595CA3"/>
    <w:rsid w:val="005B2DE9"/>
    <w:rsid w:val="005B2E0F"/>
    <w:rsid w:val="005C1A01"/>
    <w:rsid w:val="005C1E48"/>
    <w:rsid w:val="005C51DA"/>
    <w:rsid w:val="005D13B9"/>
    <w:rsid w:val="005D3ADA"/>
    <w:rsid w:val="0060251D"/>
    <w:rsid w:val="006217FD"/>
    <w:rsid w:val="00641D3D"/>
    <w:rsid w:val="0064230F"/>
    <w:rsid w:val="00644474"/>
    <w:rsid w:val="0064748B"/>
    <w:rsid w:val="00664D19"/>
    <w:rsid w:val="00675CC3"/>
    <w:rsid w:val="006850DE"/>
    <w:rsid w:val="006A38F2"/>
    <w:rsid w:val="006B2A94"/>
    <w:rsid w:val="006B54C4"/>
    <w:rsid w:val="006D6CDC"/>
    <w:rsid w:val="006E03D0"/>
    <w:rsid w:val="006F5C98"/>
    <w:rsid w:val="00700B2D"/>
    <w:rsid w:val="00704329"/>
    <w:rsid w:val="007058C6"/>
    <w:rsid w:val="00724474"/>
    <w:rsid w:val="00746BDC"/>
    <w:rsid w:val="00754554"/>
    <w:rsid w:val="00755CCC"/>
    <w:rsid w:val="007616F1"/>
    <w:rsid w:val="007712DE"/>
    <w:rsid w:val="00782143"/>
    <w:rsid w:val="00783041"/>
    <w:rsid w:val="0078344A"/>
    <w:rsid w:val="00790050"/>
    <w:rsid w:val="007A096C"/>
    <w:rsid w:val="007A0FCB"/>
    <w:rsid w:val="007A2744"/>
    <w:rsid w:val="007B4329"/>
    <w:rsid w:val="007D01E3"/>
    <w:rsid w:val="007D035D"/>
    <w:rsid w:val="007E727D"/>
    <w:rsid w:val="007E7CAF"/>
    <w:rsid w:val="00804AD7"/>
    <w:rsid w:val="008867C0"/>
    <w:rsid w:val="00897331"/>
    <w:rsid w:val="008A0552"/>
    <w:rsid w:val="008A1D5C"/>
    <w:rsid w:val="008A3B69"/>
    <w:rsid w:val="008A4203"/>
    <w:rsid w:val="008A4DD9"/>
    <w:rsid w:val="008B10F8"/>
    <w:rsid w:val="008C31D5"/>
    <w:rsid w:val="008D4C15"/>
    <w:rsid w:val="008D6EBB"/>
    <w:rsid w:val="008E291F"/>
    <w:rsid w:val="008F437D"/>
    <w:rsid w:val="008F65FE"/>
    <w:rsid w:val="00923529"/>
    <w:rsid w:val="00930E93"/>
    <w:rsid w:val="00935BAE"/>
    <w:rsid w:val="00937ECB"/>
    <w:rsid w:val="009414A8"/>
    <w:rsid w:val="00943DFD"/>
    <w:rsid w:val="009462E3"/>
    <w:rsid w:val="0095427A"/>
    <w:rsid w:val="00957604"/>
    <w:rsid w:val="0096153C"/>
    <w:rsid w:val="00977083"/>
    <w:rsid w:val="00991464"/>
    <w:rsid w:val="0099281F"/>
    <w:rsid w:val="009937DA"/>
    <w:rsid w:val="00996A67"/>
    <w:rsid w:val="00996ED9"/>
    <w:rsid w:val="009C3DF2"/>
    <w:rsid w:val="009C6E7C"/>
    <w:rsid w:val="009D3B6D"/>
    <w:rsid w:val="009E2769"/>
    <w:rsid w:val="009E7EDB"/>
    <w:rsid w:val="009F00D8"/>
    <w:rsid w:val="00A11C80"/>
    <w:rsid w:val="00A2704F"/>
    <w:rsid w:val="00A420A3"/>
    <w:rsid w:val="00A43F6F"/>
    <w:rsid w:val="00A53BD8"/>
    <w:rsid w:val="00A62813"/>
    <w:rsid w:val="00A74C1D"/>
    <w:rsid w:val="00A912B6"/>
    <w:rsid w:val="00AB2842"/>
    <w:rsid w:val="00AB4B4D"/>
    <w:rsid w:val="00AC0D9F"/>
    <w:rsid w:val="00AC1AE5"/>
    <w:rsid w:val="00AE6758"/>
    <w:rsid w:val="00B00B55"/>
    <w:rsid w:val="00B03787"/>
    <w:rsid w:val="00B06A13"/>
    <w:rsid w:val="00B301AA"/>
    <w:rsid w:val="00B451C9"/>
    <w:rsid w:val="00B635EB"/>
    <w:rsid w:val="00B640EB"/>
    <w:rsid w:val="00B66C04"/>
    <w:rsid w:val="00B73371"/>
    <w:rsid w:val="00B76727"/>
    <w:rsid w:val="00B809CA"/>
    <w:rsid w:val="00B93E6F"/>
    <w:rsid w:val="00BA1DEB"/>
    <w:rsid w:val="00BA617E"/>
    <w:rsid w:val="00BB6585"/>
    <w:rsid w:val="00BC058D"/>
    <w:rsid w:val="00BD39EF"/>
    <w:rsid w:val="00BF096C"/>
    <w:rsid w:val="00BF3E25"/>
    <w:rsid w:val="00BF6FB4"/>
    <w:rsid w:val="00BF76AB"/>
    <w:rsid w:val="00BF7B5A"/>
    <w:rsid w:val="00BF7E3B"/>
    <w:rsid w:val="00C03859"/>
    <w:rsid w:val="00C11641"/>
    <w:rsid w:val="00C13C3A"/>
    <w:rsid w:val="00C21619"/>
    <w:rsid w:val="00C27F07"/>
    <w:rsid w:val="00C427B6"/>
    <w:rsid w:val="00C5292D"/>
    <w:rsid w:val="00C549BD"/>
    <w:rsid w:val="00C808BE"/>
    <w:rsid w:val="00CA000F"/>
    <w:rsid w:val="00CA36C1"/>
    <w:rsid w:val="00CA3A6D"/>
    <w:rsid w:val="00CA677A"/>
    <w:rsid w:val="00CB7750"/>
    <w:rsid w:val="00CC084E"/>
    <w:rsid w:val="00CC3FF0"/>
    <w:rsid w:val="00CC7C8E"/>
    <w:rsid w:val="00CD51EE"/>
    <w:rsid w:val="00CD6BFF"/>
    <w:rsid w:val="00D00222"/>
    <w:rsid w:val="00D024E6"/>
    <w:rsid w:val="00D03ECE"/>
    <w:rsid w:val="00D23280"/>
    <w:rsid w:val="00D23F68"/>
    <w:rsid w:val="00D46977"/>
    <w:rsid w:val="00D573F2"/>
    <w:rsid w:val="00D7212E"/>
    <w:rsid w:val="00D80F0E"/>
    <w:rsid w:val="00D82C73"/>
    <w:rsid w:val="00D8639E"/>
    <w:rsid w:val="00DB090C"/>
    <w:rsid w:val="00DB2C63"/>
    <w:rsid w:val="00DC2520"/>
    <w:rsid w:val="00DE055E"/>
    <w:rsid w:val="00DF226A"/>
    <w:rsid w:val="00DF5D6D"/>
    <w:rsid w:val="00E133FC"/>
    <w:rsid w:val="00E34489"/>
    <w:rsid w:val="00E47EF6"/>
    <w:rsid w:val="00E54CD4"/>
    <w:rsid w:val="00E62020"/>
    <w:rsid w:val="00E650FE"/>
    <w:rsid w:val="00E94108"/>
    <w:rsid w:val="00EA17E8"/>
    <w:rsid w:val="00EB6957"/>
    <w:rsid w:val="00EB69B5"/>
    <w:rsid w:val="00EC310B"/>
    <w:rsid w:val="00EF758A"/>
    <w:rsid w:val="00F24634"/>
    <w:rsid w:val="00F36BA3"/>
    <w:rsid w:val="00F41EF8"/>
    <w:rsid w:val="00F56BB2"/>
    <w:rsid w:val="00F6161C"/>
    <w:rsid w:val="00F624F8"/>
    <w:rsid w:val="00F73ECE"/>
    <w:rsid w:val="00F87FCB"/>
    <w:rsid w:val="00F9198B"/>
    <w:rsid w:val="00FA37ED"/>
    <w:rsid w:val="00FB0801"/>
    <w:rsid w:val="00FB63F1"/>
    <w:rsid w:val="00FB7050"/>
    <w:rsid w:val="00FC4D8C"/>
    <w:rsid w:val="00FD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0FC02A"/>
  <w15:docId w15:val="{E7669F9F-F409-4EBA-B239-067238F0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E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7D2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0D2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0D2F8E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D2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D2F8E"/>
    <w:rPr>
      <w:kern w:val="2"/>
      <w:sz w:val="18"/>
      <w:szCs w:val="18"/>
    </w:rPr>
  </w:style>
  <w:style w:type="paragraph" w:styleId="a8">
    <w:name w:val="Balloon Text"/>
    <w:basedOn w:val="a"/>
    <w:link w:val="a9"/>
    <w:rsid w:val="00484B59"/>
    <w:rPr>
      <w:sz w:val="18"/>
      <w:szCs w:val="18"/>
    </w:rPr>
  </w:style>
  <w:style w:type="character" w:customStyle="1" w:styleId="a9">
    <w:name w:val="批注框文本 字符"/>
    <w:basedOn w:val="a0"/>
    <w:link w:val="a8"/>
    <w:rsid w:val="00484B59"/>
    <w:rPr>
      <w:kern w:val="2"/>
      <w:sz w:val="18"/>
      <w:szCs w:val="18"/>
    </w:rPr>
  </w:style>
  <w:style w:type="table" w:styleId="aa">
    <w:name w:val="Table Grid"/>
    <w:basedOn w:val="a1"/>
    <w:uiPriority w:val="39"/>
    <w:rsid w:val="000C202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3EF47-3C30-435E-8B0A-56D5A144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4</Pages>
  <Words>232</Words>
  <Characters>1326</Characters>
  <Application>Microsoft Office Word</Application>
  <DocSecurity>0</DocSecurity>
  <Lines>11</Lines>
  <Paragraphs>3</Paragraphs>
  <ScaleCrop>false</ScaleCrop>
  <Company>WWW.YlmF.CoM</Company>
  <LinksUpToDate>false</LinksUpToDate>
  <CharactersWithSpaces>1555</CharactersWithSpaces>
  <SharedDoc>false</SharedDoc>
  <HLinks>
    <vt:vector size="12" baseType="variant">
      <vt:variant>
        <vt:i4>2687036</vt:i4>
      </vt:variant>
      <vt:variant>
        <vt:i4>0</vt:i4>
      </vt:variant>
      <vt:variant>
        <vt:i4>0</vt:i4>
      </vt:variant>
      <vt:variant>
        <vt:i4>5</vt:i4>
      </vt:variant>
      <vt:variant>
        <vt:lpwstr>http://192.168.75.74/zcpt/</vt:lpwstr>
      </vt:variant>
      <vt:variant>
        <vt:lpwstr/>
      </vt:variant>
      <vt:variant>
        <vt:i4>4980842</vt:i4>
      </vt:variant>
      <vt:variant>
        <vt:i4>-1</vt:i4>
      </vt:variant>
      <vt:variant>
        <vt:i4>1027</vt:i4>
      </vt:variant>
      <vt:variant>
        <vt:i4>1</vt:i4>
      </vt:variant>
      <vt:variant>
        <vt:lpwstr>C:\Users\Administrator\AppData\Roaming\Tencent\Users\2832931418\QQ\WinTemp\RichOle\V)DN[2EPCQ5GAZCKEK8Y]ZY.png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高静</cp:lastModifiedBy>
  <cp:revision>129</cp:revision>
  <cp:lastPrinted>2019-06-04T07:21:00Z</cp:lastPrinted>
  <dcterms:created xsi:type="dcterms:W3CDTF">2017-05-18T09:20:00Z</dcterms:created>
  <dcterms:modified xsi:type="dcterms:W3CDTF">2023-04-03T09:37:00Z</dcterms:modified>
</cp:coreProperties>
</file>