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D3B20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1：</w:t>
      </w:r>
    </w:p>
    <w:p w14:paraId="3E4C8E71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相思湖校区创意大楼美术馆建设项目</w:t>
      </w:r>
    </w:p>
    <w:p w14:paraId="2A92D7BF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设计各功能区详细要求</w:t>
      </w:r>
    </w:p>
    <w:p w14:paraId="330C4BD4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3E1EF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一、建设目标</w:t>
      </w:r>
    </w:p>
    <w:p w14:paraId="12384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打造艺术作品展示平台：为师生提供高质量的艺术作品展示空间，举办各类艺术展览，包括师生创作展、学术邀请展、毕业作品展览等，展示学校艺术教育成果和师生艺术风采。</w:t>
      </w:r>
    </w:p>
    <w:p w14:paraId="3E228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推动学术交流：吸引国内外艺术界专家学者举办讲座、研讨会、工作坊等活动，促进学术交流与合作，提升学校在艺术领域的学术影响力。</w:t>
      </w:r>
    </w:p>
    <w:p w14:paraId="18999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sz w:val="30"/>
          <w:szCs w:val="30"/>
        </w:rPr>
        <w:t>开展艺术教育与普及：面向全校师生和社会公众开展艺术教育活动，如艺术鉴赏课程、导览服务等，提高公众艺术素养，发挥高校服务社会的功能。</w:t>
      </w:r>
    </w:p>
    <w:p w14:paraId="6CFA3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（四）</w:t>
      </w:r>
      <w:r>
        <w:rPr>
          <w:rFonts w:hint="eastAsia" w:ascii="仿宋" w:hAnsi="仿宋" w:eastAsia="仿宋" w:cs="仿宋"/>
          <w:sz w:val="30"/>
          <w:szCs w:val="30"/>
        </w:rPr>
        <w:t>收藏与研究：建立艺术作品收藏体系，收藏具有学术价值和艺术水准的作品，开展艺术研究工作，为艺术创作和理论研究提供支持。</w:t>
      </w:r>
    </w:p>
    <w:p w14:paraId="35E0B1BE">
      <w:pPr>
        <w:adjustRightInd w:val="0"/>
        <w:snapToGrid w:val="0"/>
        <w:spacing w:line="360" w:lineRule="auto"/>
        <w:ind w:firstLine="301" w:firstLineChars="1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二、创意大楼展览馆项目方案</w:t>
      </w:r>
    </w:p>
    <w:p w14:paraId="6DD10073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（一）布局</w:t>
      </w:r>
    </w:p>
    <w:p w14:paraId="4419F997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展览馆为学校主要的教学、创作、科研成果展示区域，整体布局见下表2.</w:t>
      </w:r>
    </w:p>
    <w:p w14:paraId="0AE47421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表2. 创意大楼展览馆展览功能分区表：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16"/>
        <w:gridCol w:w="3528"/>
        <w:gridCol w:w="2695"/>
      </w:tblGrid>
      <w:tr w14:paraId="1362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675980A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  <w:tc>
          <w:tcPr>
            <w:tcW w:w="1416" w:type="dxa"/>
            <w:vAlign w:val="center"/>
          </w:tcPr>
          <w:p w14:paraId="30298B6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展厅类型</w:t>
            </w:r>
          </w:p>
        </w:tc>
        <w:tc>
          <w:tcPr>
            <w:tcW w:w="3528" w:type="dxa"/>
            <w:vAlign w:val="center"/>
          </w:tcPr>
          <w:p w14:paraId="07D267C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展览功能</w:t>
            </w:r>
          </w:p>
        </w:tc>
        <w:tc>
          <w:tcPr>
            <w:tcW w:w="2695" w:type="dxa"/>
            <w:vAlign w:val="center"/>
          </w:tcPr>
          <w:p w14:paraId="4D51B4E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辅助区域</w:t>
            </w:r>
          </w:p>
        </w:tc>
      </w:tr>
      <w:tr w14:paraId="3D34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1F709E9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三楼</w:t>
            </w:r>
          </w:p>
        </w:tc>
        <w:tc>
          <w:tcPr>
            <w:tcW w:w="1416" w:type="dxa"/>
            <w:vAlign w:val="center"/>
          </w:tcPr>
          <w:p w14:paraId="25D44DF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临时展厅</w:t>
            </w:r>
          </w:p>
        </w:tc>
        <w:tc>
          <w:tcPr>
            <w:tcW w:w="3528" w:type="dxa"/>
            <w:vAlign w:val="center"/>
          </w:tcPr>
          <w:p w14:paraId="3F597D8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教学、创作展（含多媒体设备）</w:t>
            </w:r>
          </w:p>
        </w:tc>
        <w:tc>
          <w:tcPr>
            <w:tcW w:w="2695" w:type="dxa"/>
            <w:vAlign w:val="center"/>
          </w:tcPr>
          <w:p w14:paraId="20811A8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师生优秀作品收藏区</w:t>
            </w:r>
          </w:p>
        </w:tc>
      </w:tr>
      <w:tr w14:paraId="1E05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09170B1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416" w:type="dxa"/>
            <w:vAlign w:val="center"/>
          </w:tcPr>
          <w:p w14:paraId="0401F7B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临时展厅</w:t>
            </w:r>
          </w:p>
        </w:tc>
        <w:tc>
          <w:tcPr>
            <w:tcW w:w="3528" w:type="dxa"/>
            <w:vAlign w:val="center"/>
          </w:tcPr>
          <w:p w14:paraId="3A932AA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教学、创作、科研展</w:t>
            </w:r>
          </w:p>
        </w:tc>
        <w:tc>
          <w:tcPr>
            <w:tcW w:w="2695" w:type="dxa"/>
            <w:vAlign w:val="center"/>
          </w:tcPr>
          <w:p w14:paraId="719DCBD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学术报告厅</w:t>
            </w:r>
          </w:p>
        </w:tc>
      </w:tr>
      <w:tr w14:paraId="3401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FC4CF0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一楼</w:t>
            </w:r>
          </w:p>
        </w:tc>
        <w:tc>
          <w:tcPr>
            <w:tcW w:w="1416" w:type="dxa"/>
            <w:vAlign w:val="center"/>
          </w:tcPr>
          <w:p w14:paraId="7D9F757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常设展厅</w:t>
            </w:r>
          </w:p>
        </w:tc>
        <w:tc>
          <w:tcPr>
            <w:tcW w:w="3528" w:type="dxa"/>
            <w:vAlign w:val="center"/>
          </w:tcPr>
          <w:p w14:paraId="5424102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广西艺术学院优秀作品展</w:t>
            </w:r>
          </w:p>
        </w:tc>
        <w:tc>
          <w:tcPr>
            <w:tcW w:w="2695" w:type="dxa"/>
            <w:vAlign w:val="center"/>
          </w:tcPr>
          <w:p w14:paraId="6F1B59F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公共服务区、办公区</w:t>
            </w:r>
          </w:p>
        </w:tc>
      </w:tr>
    </w:tbl>
    <w:p w14:paraId="1A552EB1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</w:p>
    <w:p w14:paraId="48B7E4DA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1. 展览类型</w:t>
      </w:r>
    </w:p>
    <w:p w14:paraId="462D4644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常设展厅：用于展示学校师生与校友的经典艺术作品、优秀师生作品、具有代表性的收藏作品，通过固定展览展现学校艺术教育发展历程和成就。</w:t>
      </w:r>
    </w:p>
    <w:p w14:paraId="7D99A79A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临时展厅：满足学校日常的教学展览。可承接国内外各类临时艺术展览，灵活调整展览内容，满足多样化的展览需求，保持展览馆的新鲜感和吸引力。</w:t>
      </w:r>
    </w:p>
    <w:p w14:paraId="68B264FA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2. 展览功能</w:t>
      </w:r>
    </w:p>
    <w:p w14:paraId="05A3F1D7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一楼为常设“</w:t>
      </w:r>
      <w:r>
        <w:rPr>
          <w:rFonts w:hint="eastAsia" w:ascii="仿宋" w:hAnsi="仿宋" w:eastAsia="仿宋" w:cs="宋体"/>
          <w:color w:val="auto"/>
          <w:sz w:val="30"/>
          <w:szCs w:val="30"/>
          <w:vertAlign w:val="baseline"/>
          <w:lang w:val="en-US" w:eastAsia="zh-CN"/>
        </w:rPr>
        <w:t>广西艺术学院优秀作品展</w:t>
      </w: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”，用于展示学校师生与校友的经典艺术作品、优秀师生作品、具有代表性的收藏作品。</w:t>
      </w:r>
    </w:p>
    <w:p w14:paraId="58CC3AA4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二楼、三楼以展览主题为导向的日常展览，服务于学校教学、创作、科研成果的展示。其中多媒体展厅配备先进的多媒体设备，如投影仪、LED 大屏、互动展示装置等，用于展示影像艺术、新媒体艺术等现代艺术形式，为观众带来全新的观展体验。</w:t>
      </w:r>
    </w:p>
    <w:p w14:paraId="5834590A">
      <w:pPr>
        <w:adjustRightInd w:val="0"/>
        <w:snapToGrid w:val="0"/>
        <w:spacing w:line="360" w:lineRule="auto"/>
        <w:ind w:firstLine="600" w:firstLineChars="200"/>
        <w:rPr>
          <w:rFonts w:hint="default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3. 辅助区域</w:t>
      </w:r>
    </w:p>
    <w:p w14:paraId="5AC696E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①公共服务区与办公区（一楼）</w:t>
      </w:r>
    </w:p>
    <w:p w14:paraId="67DF9D1C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接待大厅：设置在创意大楼广场展览馆入口处，作为观众进入展览馆的第一空间，配备接待台、咨询服务台等，为观众提供接待、咨询、导览等服务，展示展览馆的展览信息和活动安排。</w:t>
      </w:r>
    </w:p>
    <w:p w14:paraId="7C50A5A7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开幕式区：设置在一层主体楼梯口处，建设可重复使用的移动背景板及临时舞台。</w:t>
      </w:r>
    </w:p>
    <w:p w14:paraId="42C440A1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文创商品区：开设纪念品商店或摊点，方便学生文创产品展示，销售具有广西民族特色的美术工艺品、书籍、文创产品等，满足观众的购物需求。</w:t>
      </w:r>
    </w:p>
    <w:p w14:paraId="52446204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休息区：在各楼层合适位置设置休息区，配备舒适的座椅、茶几、饮水机等设施，为观众提供休息、交流的空间，缓解观众观展疲劳。</w:t>
      </w:r>
    </w:p>
    <w:p w14:paraId="7020423F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行政办公室：为展览馆管理人员、行政工作人员提供办公场所，配备办公桌椅、电脑、文件柜等办公设备，负责展览馆的日常行政管理、运营策划等工作。</w:t>
      </w:r>
    </w:p>
    <w:p w14:paraId="4DCAA449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学术研究办公室：为展览馆的学术研究人员提供独立的办公和研究空间，配备专业的图书资料、研究设备等，开展艺术研究、展览策划、学术交流等工作，提升展览馆的学术水平和展览质量。</w:t>
      </w:r>
    </w:p>
    <w:p w14:paraId="01A0CCCD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②学术报告厅（二楼）</w:t>
      </w:r>
    </w:p>
    <w:p w14:paraId="2A33021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为师生提供小型的学术研讨空间，配备会议桌椅、投影仪、音响设备等，方便进行学术讨论、作品分析、教学研讨等活动，促进学术交流与思想碰撞。</w:t>
      </w:r>
    </w:p>
    <w:p w14:paraId="62368D17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③师生优秀作品收藏区（三楼）</w:t>
      </w:r>
    </w:p>
    <w:p w14:paraId="07EB5F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藏品库房：建设符合文物保护标准的藏品库房，库房内配备先进的恒温恒湿设备、安防监控系统、消防报警系统等，确保藏品的安全存放。根据藏品的材质、类型等特点，设置不同的存放区域，如书画库房、陶瓷库房、金属库房、纸质文物库房、纺织文物库房等。</w:t>
      </w:r>
    </w:p>
    <w:p w14:paraId="4947368D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藏品整理与修复工作室：配备专业的藏品整理与修复设备和工具，为藏品的整理、登记、修复、保养等工作提供场所和条件，保障藏品的完好性和艺术价值。</w:t>
      </w:r>
    </w:p>
    <w:p w14:paraId="5EA73093">
      <w:pPr>
        <w:adjustRightInd w:val="0"/>
        <w:snapToGrid w:val="0"/>
        <w:spacing w:line="360" w:lineRule="auto"/>
        <w:ind w:firstLine="602" w:firstLineChars="200"/>
        <w:rPr>
          <w:rFonts w:hint="default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（二）展览馆设计</w:t>
      </w:r>
    </w:p>
    <w:p w14:paraId="53567552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1. 空间布局设计：合理规划各功能区域的空间布局，确保展览区、教学区、收藏区、公共服务区和办公区之间既相互独立又紧密联系，形成便捷的流线和良好的空间秩序。通过设置中庭、走廊、连桥等空间元素，实现不同功能区域之间的自然过渡和连通，增强空间的层次感和互动性。</w:t>
      </w:r>
    </w:p>
    <w:p w14:paraId="59B3CBF6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2. 采光与照明设计：充分利用自然光，将自然光线引入室内，为公共区域提供充足、柔和的照明，营造出舒适的活动环境。同时，结合人工照明设计，采用专业的展览照明灯具，根据不同展览和功能需求，灵活调整灯光的亮度、角度和色温，突出展品的艺术效果，营造出独特的艺术氛围。</w:t>
      </w:r>
    </w:p>
    <w:p w14:paraId="1DC8463C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3. 无障碍设计：考虑到不同人群的使用需求，</w:t>
      </w: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展览馆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建筑设计遵循无障碍设计原则，设置无障碍通道、无障碍卫生间、无障碍电梯等设施，确保残疾人、老年人等特殊人群能够方便、安全地进入</w:t>
      </w: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展览馆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参观和参与活动。</w:t>
      </w:r>
    </w:p>
    <w:p w14:paraId="1035C984"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en-US" w:eastAsia="zh-CN"/>
        </w:rPr>
        <w:t>（三）设备与技术支持</w:t>
      </w:r>
    </w:p>
    <w:p w14:paraId="362CB484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1. 展览设备：配备专业的展览展示设备，如展架、展柜、展板、挂画系统等，满足不同类型艺术品的展示需求。展架和展柜采用可调节、模块化设计，方便根据展览内容和空间布局进行灵活组合和调整。</w:t>
      </w:r>
    </w:p>
    <w:p w14:paraId="03112AE2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2. 多媒体设备：在多媒体展厅和教学区配备先进的多媒体设备，如高清投影仪、大尺寸 LED 显示屏、音响系统、互动触摸展示设备等，支持影像播放、多媒体演示、互动体验等功能，提升展览和教学的效果和吸引力。</w:t>
      </w:r>
    </w:p>
    <w:p w14:paraId="5C6BB7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3. 安防设备：在</w:t>
      </w:r>
      <w:r>
        <w:rPr>
          <w:rFonts w:hint="eastAsia" w:ascii="仿宋" w:hAnsi="仿宋" w:eastAsia="仿宋" w:cs="宋体"/>
          <w:b w:val="0"/>
          <w:bCs w:val="0"/>
          <w:color w:val="auto"/>
          <w:sz w:val="30"/>
          <w:szCs w:val="30"/>
          <w:lang w:val="en-US" w:eastAsia="zh-CN"/>
        </w:rPr>
        <w:t>展览馆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的出入口、展厅、库房、走廊、公共休闲等区域，安装高清网络摄像机，实现全方位、无死角的视频监控覆盖。摄像机具备夜视功能和智能分析功能，可自动识别异常行为（如闯入、徘徊、物品遗留等）并及时发出警报。视频监控数据存储在专业的网络存储设备中，保存时间不少于 90 天，以便在需要时进行查阅和追溯。</w:t>
      </w:r>
    </w:p>
    <w:p w14:paraId="5A068FB3">
      <w:pPr>
        <w:adjustRightInd w:val="0"/>
        <w:snapToGrid w:val="0"/>
        <w:spacing w:line="360" w:lineRule="auto"/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</w:pPr>
    </w:p>
    <w:p w14:paraId="04543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4A1"/>
    <w:rsid w:val="0051666D"/>
    <w:rsid w:val="008644A1"/>
    <w:rsid w:val="00D40481"/>
    <w:rsid w:val="10304991"/>
    <w:rsid w:val="124B62E6"/>
    <w:rsid w:val="232A4607"/>
    <w:rsid w:val="512861A0"/>
    <w:rsid w:val="51D610EC"/>
    <w:rsid w:val="5FC27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1850</Words>
  <Characters>1865</Characters>
  <Lines>13</Lines>
  <Paragraphs>3</Paragraphs>
  <TotalTime>0</TotalTime>
  <ScaleCrop>false</ScaleCrop>
  <LinksUpToDate>false</LinksUpToDate>
  <CharactersWithSpaces>1879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2025-07-04T03:21:00Z</dcterms:created>
  <dc:creator>Lenovo</dc:creator>
  <cp:lastModifiedBy>朱伟雄</cp:lastModifiedBy>
  <dcterms:modified xsi:type="dcterms:W3CDTF">2025-07-16T07:54:20Z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eyJoZGlkIjoiNzZjYWY3N2EwOGY2YmQzZTUzODkzNTI5MjExMTljMTAiLCJ1c2VySWQiOiIzNzAyNDY1MzgifQ==</vt:lpwstr>
  </property>
  <property fmtid="{D5CDD505-2E9C-101B-9397-08002B2CF9AE}" pid="4" name="ICV">
    <vt:lpwstr>26CAEFD3791E43F4AC754DC78F813722_12</vt:lpwstr>
  </property>
</Properties>
</file>