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AA" w:rsidRPr="00B301AA" w:rsidRDefault="00D024E6" w:rsidP="00B301AA">
      <w:pPr>
        <w:jc w:val="center"/>
        <w:rPr>
          <w:rFonts w:ascii="方正小标宋简体" w:eastAsia="方正小标宋简体"/>
          <w:sz w:val="36"/>
          <w:szCs w:val="36"/>
        </w:rPr>
      </w:pPr>
      <w:r w:rsidRPr="00D024E6">
        <w:rPr>
          <w:rFonts w:ascii="方正小标宋简体" w:eastAsia="方正小标宋简体" w:hint="eastAsia"/>
          <w:sz w:val="36"/>
          <w:szCs w:val="36"/>
        </w:rPr>
        <w:t>云</w:t>
      </w:r>
      <w:proofErr w:type="gramStart"/>
      <w:r w:rsidRPr="00D024E6">
        <w:rPr>
          <w:rFonts w:ascii="方正小标宋简体" w:eastAsia="方正小标宋简体" w:hint="eastAsia"/>
          <w:sz w:val="36"/>
          <w:szCs w:val="36"/>
        </w:rPr>
        <w:t>杰资产</w:t>
      </w:r>
      <w:proofErr w:type="gramEnd"/>
      <w:r w:rsidRPr="00D024E6">
        <w:rPr>
          <w:rFonts w:ascii="方正小标宋简体" w:eastAsia="方正小标宋简体" w:hint="eastAsia"/>
          <w:sz w:val="36"/>
          <w:szCs w:val="36"/>
        </w:rPr>
        <w:t>管理系统</w:t>
      </w:r>
      <w:r w:rsidR="0051392C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D13677">
        <w:rPr>
          <w:rFonts w:ascii="方正小标宋简体" w:eastAsia="方正小标宋简体" w:hint="eastAsia"/>
          <w:sz w:val="36"/>
          <w:szCs w:val="36"/>
        </w:rPr>
        <w:t>变更（调拨）</w:t>
      </w:r>
      <w:r w:rsidR="0051392C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D024E6">
        <w:rPr>
          <w:rFonts w:ascii="方正小标宋简体" w:eastAsia="方正小标宋简体" w:hint="eastAsia"/>
          <w:sz w:val="36"/>
          <w:szCs w:val="36"/>
        </w:rPr>
        <w:t>教程</w:t>
      </w:r>
    </w:p>
    <w:p w:rsidR="0051392C" w:rsidRDefault="0051392C" w:rsidP="00EF758A">
      <w:pPr>
        <w:spacing w:line="360" w:lineRule="auto"/>
        <w:rPr>
          <w:rFonts w:ascii="宋体" w:hAnsi="宋体"/>
          <w:sz w:val="22"/>
        </w:rPr>
      </w:pPr>
    </w:p>
    <w:p w:rsidR="00353CD6" w:rsidRDefault="00BC01B1" w:rsidP="00EF758A">
      <w:pPr>
        <w:spacing w:line="360" w:lineRule="auto"/>
        <w:rPr>
          <w:rFonts w:ascii="宋体" w:hAnsi="宋体"/>
          <w:sz w:val="24"/>
        </w:rPr>
      </w:pPr>
      <w:r w:rsidRPr="000405FB">
        <w:rPr>
          <w:rFonts w:ascii="宋体" w:hAnsi="宋体" w:hint="eastAsia"/>
          <w:sz w:val="22"/>
        </w:rPr>
        <w:t>由于</w:t>
      </w:r>
      <w:r w:rsidR="00D13677" w:rsidRPr="000405FB">
        <w:rPr>
          <w:rFonts w:ascii="宋体" w:hAnsi="宋体" w:hint="eastAsia"/>
          <w:sz w:val="22"/>
        </w:rPr>
        <w:t>要变更（调拨）</w:t>
      </w:r>
      <w:r w:rsidRPr="000405FB">
        <w:rPr>
          <w:rFonts w:ascii="宋体" w:hAnsi="宋体" w:hint="eastAsia"/>
          <w:sz w:val="22"/>
        </w:rPr>
        <w:t>的</w:t>
      </w:r>
      <w:r w:rsidR="00214E34" w:rsidRPr="000405FB">
        <w:rPr>
          <w:rFonts w:ascii="宋体" w:hAnsi="宋体" w:hint="eastAsia"/>
          <w:sz w:val="22"/>
        </w:rPr>
        <w:t>资产</w:t>
      </w:r>
      <w:r w:rsidRPr="000405FB">
        <w:rPr>
          <w:rFonts w:ascii="宋体" w:hAnsi="宋体" w:hint="eastAsia"/>
          <w:sz w:val="22"/>
        </w:rPr>
        <w:t>在调出方名下，</w:t>
      </w:r>
      <w:r w:rsidR="00D13677" w:rsidRPr="000405FB">
        <w:rPr>
          <w:rFonts w:ascii="宋体" w:hAnsi="宋体" w:hint="eastAsia"/>
          <w:sz w:val="22"/>
        </w:rPr>
        <w:t>故</w:t>
      </w:r>
      <w:r w:rsidRPr="000405FB">
        <w:rPr>
          <w:rFonts w:ascii="宋体" w:hAnsi="宋体" w:hint="eastAsia"/>
          <w:sz w:val="22"/>
        </w:rPr>
        <w:t>由调出方负责做</w:t>
      </w:r>
      <w:r w:rsidR="00D13677" w:rsidRPr="000405FB">
        <w:rPr>
          <w:rFonts w:ascii="宋体" w:hAnsi="宋体" w:hint="eastAsia"/>
          <w:sz w:val="22"/>
        </w:rPr>
        <w:t>变更（调拨）申请</w:t>
      </w:r>
      <w:r w:rsidRPr="000405FB">
        <w:rPr>
          <w:rFonts w:ascii="宋体" w:hAnsi="宋体" w:hint="eastAsia"/>
          <w:sz w:val="22"/>
        </w:rPr>
        <w:t>。</w:t>
      </w:r>
    </w:p>
    <w:p w:rsidR="00E67F2B" w:rsidRPr="0047119F" w:rsidRDefault="0047119F" w:rsidP="0047119F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 w:rsidR="00F06624">
        <w:rPr>
          <w:rFonts w:ascii="宋体" w:hAnsi="宋体"/>
          <w:b/>
          <w:sz w:val="24"/>
        </w:rPr>
        <w:t>-------</w:t>
      </w:r>
    </w:p>
    <w:p w:rsidR="008A1D5C" w:rsidRPr="00724474" w:rsidRDefault="006A38F2" w:rsidP="00EF758A">
      <w:pPr>
        <w:spacing w:line="360" w:lineRule="auto"/>
        <w:rPr>
          <w:rFonts w:ascii="宋体" w:hAnsi="宋体"/>
          <w:b/>
          <w:sz w:val="24"/>
        </w:rPr>
      </w:pPr>
      <w:r w:rsidRPr="00724474">
        <w:rPr>
          <w:rFonts w:ascii="宋体" w:hAnsi="宋体" w:hint="eastAsia"/>
          <w:b/>
          <w:sz w:val="24"/>
          <w:highlight w:val="yellow"/>
        </w:rPr>
        <w:t>步</w:t>
      </w:r>
      <w:r w:rsidRPr="00994A7A">
        <w:rPr>
          <w:rFonts w:ascii="宋体" w:hAnsi="宋体" w:hint="eastAsia"/>
          <w:b/>
          <w:sz w:val="24"/>
          <w:highlight w:val="yellow"/>
        </w:rPr>
        <w:t>骤</w:t>
      </w:r>
      <w:proofErr w:type="gramStart"/>
      <w:r w:rsidR="00EF758A" w:rsidRPr="00994A7A">
        <w:rPr>
          <w:rFonts w:ascii="宋体" w:hAnsi="宋体" w:hint="eastAsia"/>
          <w:b/>
          <w:sz w:val="24"/>
          <w:highlight w:val="yellow"/>
        </w:rPr>
        <w:t>一</w:t>
      </w:r>
      <w:proofErr w:type="gramEnd"/>
      <w:r w:rsidR="00595178" w:rsidRPr="00994A7A">
        <w:rPr>
          <w:rFonts w:ascii="宋体" w:hAnsi="宋体" w:hint="eastAsia"/>
          <w:b/>
          <w:sz w:val="24"/>
          <w:highlight w:val="yellow"/>
        </w:rPr>
        <w:t xml:space="preserve"> </w:t>
      </w:r>
      <w:r w:rsidR="00D62368" w:rsidRPr="00994A7A">
        <w:rPr>
          <w:rFonts w:ascii="宋体" w:hAnsi="宋体" w:hint="eastAsia"/>
          <w:b/>
          <w:sz w:val="24"/>
          <w:highlight w:val="yellow"/>
        </w:rPr>
        <w:t>调出方</w:t>
      </w:r>
      <w:r w:rsidR="00BF76AB" w:rsidRPr="00994A7A">
        <w:rPr>
          <w:rFonts w:ascii="宋体" w:hAnsi="宋体" w:hint="eastAsia"/>
          <w:b/>
          <w:sz w:val="24"/>
          <w:highlight w:val="yellow"/>
        </w:rPr>
        <w:t>网上</w:t>
      </w:r>
      <w:r w:rsidR="006B54C4" w:rsidRPr="00994A7A">
        <w:rPr>
          <w:rFonts w:ascii="宋体" w:hAnsi="宋体" w:hint="eastAsia"/>
          <w:b/>
          <w:sz w:val="24"/>
          <w:highlight w:val="yellow"/>
        </w:rPr>
        <w:t>提交</w:t>
      </w:r>
      <w:r w:rsidR="00513301" w:rsidRPr="00994A7A">
        <w:rPr>
          <w:rFonts w:ascii="宋体" w:hAnsi="宋体" w:hint="eastAsia"/>
          <w:b/>
          <w:sz w:val="24"/>
          <w:highlight w:val="yellow"/>
        </w:rPr>
        <w:t>变更</w:t>
      </w:r>
      <w:r w:rsidR="006B54C4" w:rsidRPr="00994A7A">
        <w:rPr>
          <w:rFonts w:ascii="宋体" w:hAnsi="宋体" w:hint="eastAsia"/>
          <w:b/>
          <w:sz w:val="24"/>
          <w:highlight w:val="yellow"/>
        </w:rPr>
        <w:t>申请</w:t>
      </w:r>
    </w:p>
    <w:p w:rsidR="00DF226A" w:rsidRPr="000405FB" w:rsidRDefault="00EF758A" w:rsidP="00724474">
      <w:pPr>
        <w:spacing w:line="360" w:lineRule="auto"/>
        <w:rPr>
          <w:rFonts w:ascii="宋体" w:hAnsi="宋体"/>
          <w:sz w:val="22"/>
          <w:szCs w:val="21"/>
        </w:rPr>
      </w:pPr>
      <w:r w:rsidRPr="000405FB">
        <w:rPr>
          <w:rFonts w:ascii="宋体" w:hAnsi="宋体" w:hint="eastAsia"/>
          <w:sz w:val="22"/>
          <w:szCs w:val="21"/>
        </w:rPr>
        <w:t>1、</w:t>
      </w:r>
      <w:r w:rsidR="00DF226A" w:rsidRPr="000405FB">
        <w:rPr>
          <w:rFonts w:ascii="宋体" w:hAnsi="宋体" w:hint="eastAsia"/>
          <w:sz w:val="22"/>
          <w:szCs w:val="21"/>
        </w:rPr>
        <w:t>登陆</w:t>
      </w:r>
      <w:r w:rsidR="000E1ADB" w:rsidRPr="000405FB">
        <w:rPr>
          <w:rFonts w:ascii="宋体" w:hAnsi="宋体" w:hint="eastAsia"/>
          <w:sz w:val="22"/>
          <w:szCs w:val="21"/>
        </w:rPr>
        <w:t>智慧业务系统，</w:t>
      </w:r>
      <w:r w:rsidR="00467D23" w:rsidRPr="000405FB">
        <w:rPr>
          <w:rFonts w:ascii="宋体" w:hAnsi="宋体" w:hint="eastAsia"/>
          <w:sz w:val="22"/>
          <w:szCs w:val="21"/>
        </w:rPr>
        <w:t>网址</w:t>
      </w:r>
      <w:r w:rsidR="006B54C4" w:rsidRPr="000405FB">
        <w:rPr>
          <w:rFonts w:asciiTheme="majorEastAsia" w:eastAsiaTheme="majorEastAsia" w:hAnsiTheme="majorEastAsia"/>
          <w:sz w:val="22"/>
          <w:szCs w:val="21"/>
        </w:rPr>
        <w:t>https://zhcw.gxau.edu.cn:800/</w:t>
      </w:r>
      <w:r w:rsidR="006B54C4" w:rsidRPr="000405FB">
        <w:rPr>
          <w:rFonts w:ascii="宋体" w:hAnsi="宋体"/>
          <w:sz w:val="22"/>
          <w:szCs w:val="21"/>
        </w:rPr>
        <w:t xml:space="preserve"> </w:t>
      </w:r>
    </w:p>
    <w:p w:rsidR="00B14DC2" w:rsidRPr="000405FB" w:rsidRDefault="0096153C" w:rsidP="00724474">
      <w:pPr>
        <w:spacing w:line="360" w:lineRule="auto"/>
        <w:rPr>
          <w:rFonts w:ascii="宋体" w:hAnsi="宋体"/>
          <w:sz w:val="22"/>
          <w:szCs w:val="21"/>
        </w:rPr>
      </w:pPr>
      <w:r w:rsidRPr="000405FB">
        <w:rPr>
          <w:rFonts w:ascii="宋体" w:hAnsi="宋体" w:hint="eastAsia"/>
          <w:sz w:val="22"/>
          <w:szCs w:val="21"/>
        </w:rPr>
        <w:t>2、上方菜单选择</w:t>
      </w:r>
      <w:r w:rsidRPr="000405FB">
        <w:rPr>
          <w:rFonts w:ascii="宋体" w:hAnsi="宋体" w:hint="eastAsia"/>
          <w:sz w:val="22"/>
          <w:szCs w:val="21"/>
          <w:bdr w:val="single" w:sz="4" w:space="0" w:color="auto"/>
        </w:rPr>
        <w:t>资产管理</w:t>
      </w:r>
    </w:p>
    <w:p w:rsidR="0004485F" w:rsidRDefault="00B14DC2" w:rsidP="00724474">
      <w:pPr>
        <w:spacing w:line="360" w:lineRule="auto"/>
        <w:rPr>
          <w:rFonts w:ascii="宋体" w:hAnsi="宋体"/>
          <w:sz w:val="22"/>
          <w:szCs w:val="21"/>
          <w:bdr w:val="single" w:sz="4" w:space="0" w:color="auto"/>
        </w:rPr>
      </w:pPr>
      <w:r w:rsidRPr="000405FB">
        <w:rPr>
          <w:rFonts w:ascii="宋体" w:hAnsi="宋体" w:hint="eastAsia"/>
          <w:sz w:val="22"/>
          <w:szCs w:val="21"/>
        </w:rPr>
        <w:t>3、</w:t>
      </w:r>
      <w:r w:rsidR="0096153C" w:rsidRPr="000405FB">
        <w:rPr>
          <w:rFonts w:ascii="宋体" w:hAnsi="宋体" w:hint="eastAsia"/>
          <w:sz w:val="22"/>
          <w:szCs w:val="21"/>
        </w:rPr>
        <w:t>左侧菜单</w:t>
      </w:r>
      <w:r w:rsidR="00B301AA" w:rsidRPr="000405FB">
        <w:rPr>
          <w:rFonts w:ascii="宋体" w:hAnsi="宋体" w:hint="eastAsia"/>
          <w:sz w:val="22"/>
          <w:szCs w:val="21"/>
        </w:rPr>
        <w:t>选择</w:t>
      </w:r>
      <w:r w:rsidR="00513301" w:rsidRPr="000405FB">
        <w:rPr>
          <w:rFonts w:ascii="宋体" w:hAnsi="宋体" w:hint="eastAsia"/>
          <w:sz w:val="22"/>
          <w:szCs w:val="21"/>
          <w:bdr w:val="single" w:sz="4" w:space="0" w:color="auto"/>
        </w:rPr>
        <w:t>使用管理</w:t>
      </w:r>
      <w:r w:rsidR="00513301" w:rsidRPr="000405FB">
        <w:rPr>
          <w:rFonts w:ascii="宋体" w:hAnsi="宋体" w:hint="eastAsia"/>
          <w:sz w:val="22"/>
          <w:szCs w:val="21"/>
        </w:rPr>
        <w:t>→</w:t>
      </w:r>
      <w:r w:rsidR="00513301" w:rsidRPr="000405FB">
        <w:rPr>
          <w:rFonts w:ascii="宋体" w:hAnsi="宋体" w:hint="eastAsia"/>
          <w:sz w:val="22"/>
          <w:szCs w:val="21"/>
          <w:bdr w:val="single" w:sz="4" w:space="0" w:color="auto"/>
        </w:rPr>
        <w:t>资产变更列表</w:t>
      </w:r>
      <w:r w:rsidR="0004485F" w:rsidRPr="000405FB">
        <w:rPr>
          <w:rFonts w:ascii="宋体" w:hAnsi="宋体" w:hint="eastAsia"/>
          <w:sz w:val="22"/>
          <w:szCs w:val="21"/>
        </w:rPr>
        <w:t>→</w:t>
      </w:r>
      <w:r w:rsidR="0004485F" w:rsidRPr="000405FB">
        <w:rPr>
          <w:rFonts w:ascii="宋体" w:hAnsi="宋体" w:hint="eastAsia"/>
          <w:sz w:val="22"/>
          <w:szCs w:val="21"/>
          <w:bdr w:val="single" w:sz="4" w:space="0" w:color="auto"/>
        </w:rPr>
        <w:t>+新增</w:t>
      </w:r>
    </w:p>
    <w:p w:rsidR="00EE1BF3" w:rsidRPr="00EF7E42" w:rsidRDefault="00EE1BF3" w:rsidP="00650EDB">
      <w:pPr>
        <w:spacing w:line="360" w:lineRule="auto"/>
        <w:ind w:firstLineChars="211" w:firstLine="424"/>
        <w:rPr>
          <w:rFonts w:ascii="宋体" w:hAnsi="宋体"/>
          <w:szCs w:val="21"/>
          <w:bdr w:val="single" w:sz="4" w:space="0" w:color="auto"/>
        </w:rPr>
      </w:pPr>
      <w:r w:rsidRPr="00EF7E42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EF7E42">
        <w:rPr>
          <w:rFonts w:ascii="宋体" w:hAnsi="宋体" w:hint="eastAsia"/>
          <w:b/>
          <w:color w:val="0000FF"/>
          <w:sz w:val="20"/>
        </w:rPr>
        <w:t xml:space="preserve"> </w:t>
      </w:r>
      <w:r w:rsidRPr="001D02ED">
        <w:rPr>
          <w:rFonts w:ascii="宋体" w:hAnsi="宋体" w:hint="eastAsia"/>
          <w:color w:val="0000FF"/>
          <w:sz w:val="20"/>
        </w:rPr>
        <w:t>资产管理员</w:t>
      </w:r>
      <w:r w:rsidR="001D02ED">
        <w:rPr>
          <w:rFonts w:ascii="宋体" w:hAnsi="宋体" w:hint="eastAsia"/>
          <w:color w:val="0000FF"/>
          <w:sz w:val="20"/>
        </w:rPr>
        <w:t>选择</w:t>
      </w:r>
      <w:r w:rsidRPr="001D02ED">
        <w:rPr>
          <w:rFonts w:ascii="宋体" w:hAnsi="宋体" w:hint="eastAsia"/>
          <w:color w:val="0000FF"/>
          <w:sz w:val="20"/>
          <w:bdr w:val="single" w:sz="4" w:space="0" w:color="auto"/>
        </w:rPr>
        <w:t>资产变更列表（部门）</w:t>
      </w:r>
    </w:p>
    <w:p w:rsidR="00B14DC2" w:rsidRPr="000405FB" w:rsidRDefault="0004485F" w:rsidP="00650EDB">
      <w:pPr>
        <w:spacing w:line="360" w:lineRule="auto"/>
        <w:ind w:firstLineChars="211" w:firstLine="464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步骤①</w:t>
      </w:r>
      <w:r w:rsidR="00650EDB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 w:hint="eastAsia"/>
          <w:sz w:val="22"/>
          <w:szCs w:val="21"/>
        </w:rPr>
        <w:t>变更</w:t>
      </w:r>
      <w:r>
        <w:rPr>
          <w:rFonts w:ascii="宋体" w:hAnsi="宋体"/>
          <w:sz w:val="22"/>
          <w:szCs w:val="21"/>
        </w:rPr>
        <w:t>类型：</w:t>
      </w:r>
      <w:r>
        <w:rPr>
          <w:rFonts w:ascii="宋体" w:hAnsi="宋体" w:hint="eastAsia"/>
          <w:sz w:val="22"/>
          <w:szCs w:val="21"/>
        </w:rPr>
        <w:t>选择</w:t>
      </w:r>
      <w:r w:rsidR="00513301" w:rsidRPr="0004485F">
        <w:rPr>
          <w:rFonts w:ascii="宋体" w:hAnsi="宋体" w:hint="eastAsia"/>
          <w:sz w:val="22"/>
          <w:szCs w:val="21"/>
        </w:rPr>
        <w:t>1）基本信息变更</w:t>
      </w:r>
    </w:p>
    <w:p w:rsidR="007B500C" w:rsidRDefault="0004485F" w:rsidP="00650EDB">
      <w:pPr>
        <w:spacing w:line="360" w:lineRule="auto"/>
        <w:ind w:firstLineChars="211" w:firstLine="464"/>
        <w:rPr>
          <w:rFonts w:ascii="宋体" w:hAnsi="宋体"/>
          <w:sz w:val="22"/>
          <w:szCs w:val="21"/>
          <w:bdr w:val="single" w:sz="4" w:space="0" w:color="auto"/>
        </w:rPr>
      </w:pPr>
      <w:r>
        <w:rPr>
          <w:rFonts w:ascii="宋体" w:hAnsi="宋体" w:hint="eastAsia"/>
          <w:sz w:val="22"/>
          <w:szCs w:val="21"/>
        </w:rPr>
        <w:t>步骤②</w:t>
      </w:r>
      <w:r w:rsidR="00650EDB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/>
          <w:sz w:val="22"/>
          <w:szCs w:val="21"/>
        </w:rPr>
        <w:t>基本信息：</w:t>
      </w:r>
      <w:r w:rsidR="006B54C4" w:rsidRPr="0004485F">
        <w:rPr>
          <w:rFonts w:ascii="宋体" w:hAnsi="宋体" w:hint="eastAsia"/>
          <w:sz w:val="22"/>
          <w:szCs w:val="21"/>
        </w:rPr>
        <w:t>填写</w:t>
      </w:r>
      <w:r w:rsidR="007B500C" w:rsidRPr="0004485F">
        <w:rPr>
          <w:rFonts w:ascii="宋体" w:hAnsi="宋体" w:hint="eastAsia"/>
          <w:sz w:val="22"/>
          <w:szCs w:val="21"/>
        </w:rPr>
        <w:t>变更生效</w:t>
      </w:r>
      <w:r w:rsidR="007B500C" w:rsidRPr="0004485F">
        <w:rPr>
          <w:rFonts w:ascii="宋体" w:hAnsi="宋体"/>
          <w:sz w:val="22"/>
          <w:szCs w:val="21"/>
        </w:rPr>
        <w:t>日期、</w:t>
      </w:r>
      <w:r w:rsidR="007B500C" w:rsidRPr="0004485F">
        <w:rPr>
          <w:rFonts w:ascii="宋体" w:hAnsi="宋体" w:hint="eastAsia"/>
          <w:sz w:val="22"/>
          <w:szCs w:val="21"/>
        </w:rPr>
        <w:t>变动</w:t>
      </w:r>
      <w:r w:rsidR="007B500C" w:rsidRPr="0004485F">
        <w:rPr>
          <w:rFonts w:ascii="宋体" w:hAnsi="宋体"/>
          <w:sz w:val="22"/>
          <w:szCs w:val="21"/>
        </w:rPr>
        <w:t>原因</w:t>
      </w:r>
    </w:p>
    <w:p w:rsidR="007B500C" w:rsidRPr="00EF7E42" w:rsidRDefault="007B500C" w:rsidP="00650EDB">
      <w:pPr>
        <w:spacing w:line="360" w:lineRule="auto"/>
        <w:ind w:firstLineChars="211" w:firstLine="424"/>
        <w:rPr>
          <w:rFonts w:ascii="宋体" w:hAnsi="宋体"/>
          <w:color w:val="0000FF"/>
          <w:szCs w:val="21"/>
          <w:bdr w:val="single" w:sz="4" w:space="0" w:color="auto"/>
        </w:rPr>
      </w:pPr>
      <w:r w:rsidRPr="00EF7E42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EF7E42">
        <w:rPr>
          <w:rFonts w:ascii="宋体" w:hAnsi="宋体" w:hint="eastAsia"/>
          <w:b/>
          <w:color w:val="0000FF"/>
          <w:sz w:val="20"/>
        </w:rPr>
        <w:t xml:space="preserve"> </w:t>
      </w:r>
      <w:r w:rsidR="004926F1" w:rsidRPr="00EF7E42">
        <w:rPr>
          <w:rFonts w:ascii="宋体" w:hAnsi="宋体" w:hint="eastAsia"/>
          <w:b/>
          <w:shadow/>
          <w:color w:val="0000FF"/>
          <w:sz w:val="20"/>
        </w:rPr>
        <w:t>变动原因</w:t>
      </w:r>
      <w:r w:rsidR="0092367E" w:rsidRPr="00EF7E42">
        <w:rPr>
          <w:rFonts w:ascii="宋体" w:hAnsi="宋体" w:hint="eastAsia"/>
          <w:color w:val="0000FF"/>
          <w:sz w:val="20"/>
        </w:rPr>
        <w:t>要求</w:t>
      </w:r>
      <w:r w:rsidR="0092367E" w:rsidRPr="00EF7E42">
        <w:rPr>
          <w:rFonts w:ascii="宋体" w:hAnsi="宋体"/>
          <w:color w:val="0000FF"/>
          <w:sz w:val="20"/>
        </w:rPr>
        <w:t>具体</w:t>
      </w:r>
      <w:r w:rsidR="004926F1" w:rsidRPr="00EF7E42">
        <w:rPr>
          <w:rFonts w:ascii="宋体" w:hAnsi="宋体" w:hint="eastAsia"/>
          <w:color w:val="0000FF"/>
          <w:sz w:val="20"/>
        </w:rPr>
        <w:t>，</w:t>
      </w:r>
      <w:r w:rsidR="0092367E" w:rsidRPr="00EF7E42">
        <w:rPr>
          <w:rFonts w:ascii="宋体" w:hAnsi="宋体" w:hint="eastAsia"/>
          <w:color w:val="0000FF"/>
          <w:sz w:val="20"/>
        </w:rPr>
        <w:t>不能笼统，否则影响</w:t>
      </w:r>
      <w:r w:rsidR="004926F1" w:rsidRPr="00EF7E42">
        <w:rPr>
          <w:rFonts w:ascii="宋体" w:hAnsi="宋体" w:hint="eastAsia"/>
          <w:color w:val="0000FF"/>
          <w:sz w:val="20"/>
        </w:rPr>
        <w:t>后续</w:t>
      </w:r>
      <w:r w:rsidR="007F23C1" w:rsidRPr="00EF7E42">
        <w:rPr>
          <w:rFonts w:ascii="宋体" w:hAnsi="宋体" w:hint="eastAsia"/>
          <w:color w:val="0000FF"/>
          <w:sz w:val="20"/>
        </w:rPr>
        <w:t>审核</w:t>
      </w:r>
    </w:p>
    <w:p w:rsidR="007B500C" w:rsidRDefault="0004485F" w:rsidP="00650EDB">
      <w:pPr>
        <w:spacing w:line="360" w:lineRule="auto"/>
        <w:ind w:firstLineChars="211" w:firstLine="464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步骤③</w:t>
      </w:r>
      <w:r w:rsidR="00650EDB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 w:hint="eastAsia"/>
          <w:sz w:val="22"/>
          <w:szCs w:val="21"/>
        </w:rPr>
        <w:t>已选</w:t>
      </w:r>
      <w:r>
        <w:rPr>
          <w:rFonts w:ascii="宋体" w:hAnsi="宋体"/>
          <w:sz w:val="22"/>
          <w:szCs w:val="21"/>
        </w:rPr>
        <w:t>卡片：</w:t>
      </w:r>
      <w:r>
        <w:rPr>
          <w:rFonts w:ascii="宋体" w:hAnsi="宋体" w:hint="eastAsia"/>
          <w:sz w:val="22"/>
          <w:szCs w:val="21"/>
        </w:rPr>
        <w:t>点击</w:t>
      </w:r>
      <w:r>
        <w:rPr>
          <w:rFonts w:ascii="宋体" w:hAnsi="宋体" w:hint="eastAsia"/>
          <w:sz w:val="22"/>
          <w:szCs w:val="21"/>
          <w:bdr w:val="single" w:sz="4" w:space="0" w:color="auto"/>
        </w:rPr>
        <w:t>+添加</w:t>
      </w:r>
      <w:r>
        <w:rPr>
          <w:rFonts w:ascii="宋体" w:hAnsi="宋体"/>
          <w:sz w:val="22"/>
          <w:szCs w:val="21"/>
          <w:bdr w:val="single" w:sz="4" w:space="0" w:color="auto"/>
        </w:rPr>
        <w:t>卡片</w:t>
      </w:r>
      <w:r>
        <w:rPr>
          <w:rFonts w:ascii="宋体" w:hAnsi="宋体"/>
          <w:sz w:val="22"/>
          <w:szCs w:val="21"/>
        </w:rPr>
        <w:t>，</w:t>
      </w:r>
      <w:proofErr w:type="gramStart"/>
      <w:r>
        <w:rPr>
          <w:rFonts w:ascii="宋体" w:hAnsi="宋体" w:hint="eastAsia"/>
          <w:sz w:val="22"/>
          <w:szCs w:val="21"/>
        </w:rPr>
        <w:t>勾选</w:t>
      </w:r>
      <w:r w:rsidR="006B54C4" w:rsidRPr="0004485F">
        <w:rPr>
          <w:rFonts w:ascii="宋体" w:hAnsi="宋体" w:hint="eastAsia"/>
          <w:sz w:val="22"/>
          <w:szCs w:val="21"/>
        </w:rPr>
        <w:t>要</w:t>
      </w:r>
      <w:proofErr w:type="gramEnd"/>
      <w:r w:rsidR="00513301" w:rsidRPr="0004485F">
        <w:rPr>
          <w:rFonts w:ascii="宋体" w:hAnsi="宋体" w:hint="eastAsia"/>
          <w:sz w:val="22"/>
          <w:szCs w:val="21"/>
        </w:rPr>
        <w:t>变更</w:t>
      </w:r>
      <w:r w:rsidR="006B54C4" w:rsidRPr="0004485F">
        <w:rPr>
          <w:rFonts w:ascii="宋体" w:hAnsi="宋体" w:hint="eastAsia"/>
          <w:sz w:val="22"/>
          <w:szCs w:val="21"/>
        </w:rPr>
        <w:t>的卡片</w:t>
      </w:r>
      <w:r>
        <w:rPr>
          <w:rFonts w:ascii="宋体" w:hAnsi="宋体" w:hint="eastAsia"/>
          <w:sz w:val="22"/>
          <w:szCs w:val="21"/>
        </w:rPr>
        <w:t>，</w:t>
      </w:r>
      <w:r>
        <w:rPr>
          <w:rFonts w:ascii="宋体" w:hAnsi="宋体"/>
          <w:sz w:val="22"/>
          <w:szCs w:val="21"/>
        </w:rPr>
        <w:t>点击</w:t>
      </w:r>
      <w:r>
        <w:rPr>
          <w:rFonts w:ascii="宋体" w:hAnsi="宋体" w:hint="eastAsia"/>
          <w:sz w:val="22"/>
          <w:szCs w:val="21"/>
          <w:bdr w:val="single" w:sz="4" w:space="0" w:color="auto"/>
        </w:rPr>
        <w:t>√确定</w:t>
      </w:r>
    </w:p>
    <w:p w:rsidR="007B500C" w:rsidRPr="00EF7E42" w:rsidRDefault="007B500C" w:rsidP="00650EDB">
      <w:pPr>
        <w:spacing w:line="360" w:lineRule="auto"/>
        <w:ind w:firstLineChars="211" w:firstLine="424"/>
        <w:rPr>
          <w:rFonts w:ascii="宋体" w:hAnsi="宋体"/>
          <w:color w:val="0000FF"/>
          <w:sz w:val="20"/>
        </w:rPr>
      </w:pPr>
      <w:r w:rsidRPr="00EF7E42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EF7E42">
        <w:rPr>
          <w:rFonts w:ascii="宋体" w:hAnsi="宋体"/>
          <w:color w:val="0000FF"/>
          <w:sz w:val="20"/>
        </w:rPr>
        <w:t xml:space="preserve"> </w:t>
      </w:r>
      <w:proofErr w:type="gramStart"/>
      <w:r w:rsidRPr="00EF7E42">
        <w:rPr>
          <w:rFonts w:ascii="宋体" w:hAnsi="宋体" w:hint="eastAsia"/>
          <w:color w:val="0000FF"/>
          <w:sz w:val="20"/>
        </w:rPr>
        <w:t>因</w:t>
      </w:r>
      <w:r w:rsidRPr="00EF7E42">
        <w:rPr>
          <w:rFonts w:ascii="宋体" w:hAnsi="宋体" w:hint="eastAsia"/>
          <w:color w:val="FF0000"/>
          <w:sz w:val="20"/>
          <w:u w:val="single"/>
        </w:rPr>
        <w:t>院处</w:t>
      </w:r>
      <w:proofErr w:type="gramEnd"/>
      <w:r w:rsidRPr="00EF7E42">
        <w:rPr>
          <w:rFonts w:ascii="宋体" w:hAnsi="宋体" w:hint="eastAsia"/>
          <w:color w:val="FF0000"/>
          <w:sz w:val="20"/>
          <w:u w:val="single"/>
          <w:em w:val="dot"/>
        </w:rPr>
        <w:t>内</w:t>
      </w:r>
      <w:r w:rsidRPr="00EF7E42">
        <w:rPr>
          <w:rFonts w:ascii="宋体" w:hAnsi="宋体" w:hint="eastAsia"/>
          <w:color w:val="FF0000"/>
          <w:sz w:val="20"/>
          <w:u w:val="single"/>
        </w:rPr>
        <w:t>调拨</w:t>
      </w:r>
      <w:proofErr w:type="gramStart"/>
      <w:r w:rsidRPr="00EF7E42">
        <w:rPr>
          <w:rFonts w:ascii="宋体" w:hAnsi="宋体" w:hint="eastAsia"/>
          <w:color w:val="0000FF"/>
          <w:sz w:val="20"/>
        </w:rPr>
        <w:t>和</w:t>
      </w:r>
      <w:r w:rsidRPr="00EF7E42">
        <w:rPr>
          <w:rFonts w:ascii="宋体" w:hAnsi="宋体" w:hint="eastAsia"/>
          <w:color w:val="FF0000"/>
          <w:sz w:val="20"/>
          <w:u w:val="single"/>
        </w:rPr>
        <w:t>院处</w:t>
      </w:r>
      <w:r w:rsidRPr="00EF7E42">
        <w:rPr>
          <w:rFonts w:ascii="宋体" w:hAnsi="宋体" w:hint="eastAsia"/>
          <w:color w:val="FF0000"/>
          <w:sz w:val="20"/>
          <w:u w:val="single"/>
          <w:em w:val="dot"/>
        </w:rPr>
        <w:t>间</w:t>
      </w:r>
      <w:proofErr w:type="gramEnd"/>
      <w:r w:rsidRPr="00EF7E42">
        <w:rPr>
          <w:rFonts w:ascii="宋体" w:hAnsi="宋体" w:hint="eastAsia"/>
          <w:color w:val="FF0000"/>
          <w:sz w:val="20"/>
          <w:u w:val="single"/>
        </w:rPr>
        <w:t>调拨</w:t>
      </w:r>
      <w:r w:rsidRPr="00EF7E42">
        <w:rPr>
          <w:rFonts w:ascii="宋体" w:hAnsi="宋体" w:hint="eastAsia"/>
          <w:color w:val="0000FF"/>
          <w:sz w:val="20"/>
        </w:rPr>
        <w:t>的审批流程不同，故一份</w:t>
      </w:r>
      <w:r w:rsidR="0004485F" w:rsidRPr="00EF7E42">
        <w:rPr>
          <w:rFonts w:ascii="宋体" w:hAnsi="宋体" w:hint="eastAsia"/>
          <w:color w:val="0000FF"/>
          <w:sz w:val="20"/>
        </w:rPr>
        <w:t>变更</w:t>
      </w:r>
      <w:r w:rsidRPr="00EF7E42">
        <w:rPr>
          <w:rFonts w:ascii="宋体" w:hAnsi="宋体" w:hint="eastAsia"/>
          <w:color w:val="0000FF"/>
          <w:sz w:val="20"/>
        </w:rPr>
        <w:t>单里</w:t>
      </w:r>
      <w:r w:rsidRPr="00EF7E42">
        <w:rPr>
          <w:rFonts w:ascii="宋体" w:hAnsi="宋体" w:hint="eastAsia"/>
          <w:color w:val="FF0000"/>
          <w:sz w:val="20"/>
        </w:rPr>
        <w:t>不能同时存在</w:t>
      </w:r>
      <w:r w:rsidR="00A16624" w:rsidRPr="00EF7E42">
        <w:rPr>
          <w:rFonts w:ascii="宋体" w:hAnsi="宋体" w:hint="eastAsia"/>
          <w:color w:val="FF0000"/>
          <w:sz w:val="20"/>
        </w:rPr>
        <w:t>2</w:t>
      </w:r>
      <w:r w:rsidRPr="00EF7E42">
        <w:rPr>
          <w:rFonts w:ascii="宋体" w:hAnsi="宋体" w:hint="eastAsia"/>
          <w:color w:val="FF0000"/>
          <w:sz w:val="20"/>
        </w:rPr>
        <w:t>种类型</w:t>
      </w:r>
      <w:r w:rsidRPr="00EF7E42">
        <w:rPr>
          <w:rFonts w:ascii="宋体" w:hAnsi="宋体" w:hint="eastAsia"/>
          <w:color w:val="0000FF"/>
          <w:sz w:val="20"/>
        </w:rPr>
        <w:t>的调拨</w:t>
      </w:r>
    </w:p>
    <w:p w:rsidR="0004485F" w:rsidRDefault="0004485F" w:rsidP="00650EDB">
      <w:pPr>
        <w:spacing w:line="360" w:lineRule="auto"/>
        <w:ind w:firstLineChars="211" w:firstLine="464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步骤④</w:t>
      </w:r>
      <w:r w:rsidR="00650EDB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 w:hint="eastAsia"/>
          <w:sz w:val="22"/>
          <w:szCs w:val="21"/>
        </w:rPr>
        <w:t>变动</w:t>
      </w:r>
      <w:r>
        <w:rPr>
          <w:rFonts w:ascii="宋体" w:hAnsi="宋体"/>
          <w:sz w:val="22"/>
          <w:szCs w:val="21"/>
        </w:rPr>
        <w:t>：</w:t>
      </w:r>
      <w:r w:rsidR="00B55833" w:rsidRPr="0004485F">
        <w:rPr>
          <w:rFonts w:ascii="宋体" w:hAnsi="宋体" w:hint="eastAsia"/>
          <w:sz w:val="22"/>
          <w:szCs w:val="21"/>
        </w:rPr>
        <w:t>按</w:t>
      </w:r>
      <w:r w:rsidR="00B55833" w:rsidRPr="0004485F">
        <w:rPr>
          <w:rFonts w:ascii="宋体" w:hAnsi="宋体"/>
          <w:sz w:val="22"/>
          <w:szCs w:val="21"/>
        </w:rPr>
        <w:t>实际情况</w:t>
      </w:r>
      <w:r w:rsidR="00A62EFF" w:rsidRPr="0004485F">
        <w:rPr>
          <w:rFonts w:ascii="宋体" w:hAnsi="宋体" w:hint="eastAsia"/>
          <w:sz w:val="22"/>
          <w:szCs w:val="21"/>
        </w:rPr>
        <w:t>变更</w:t>
      </w:r>
      <w:r w:rsidR="001F7E29" w:rsidRPr="0004485F">
        <w:rPr>
          <w:rFonts w:ascii="宋体" w:hAnsi="宋体"/>
          <w:sz w:val="22"/>
          <w:szCs w:val="21"/>
        </w:rPr>
        <w:t>领用人</w:t>
      </w:r>
      <w:r w:rsidR="00B55833" w:rsidRPr="0004485F">
        <w:rPr>
          <w:rFonts w:ascii="宋体" w:hAnsi="宋体" w:hint="eastAsia"/>
          <w:sz w:val="22"/>
          <w:szCs w:val="21"/>
        </w:rPr>
        <w:t>、</w:t>
      </w:r>
      <w:r w:rsidR="00B55833" w:rsidRPr="0004485F">
        <w:rPr>
          <w:rFonts w:ascii="宋体" w:hAnsi="宋体"/>
          <w:sz w:val="22"/>
          <w:szCs w:val="21"/>
        </w:rPr>
        <w:t>使用部门</w:t>
      </w:r>
      <w:r w:rsidR="00C111ED" w:rsidRPr="0004485F">
        <w:rPr>
          <w:rFonts w:ascii="宋体" w:hAnsi="宋体" w:hint="eastAsia"/>
          <w:sz w:val="22"/>
          <w:szCs w:val="21"/>
        </w:rPr>
        <w:t>、存放地点</w:t>
      </w:r>
      <w:r w:rsidR="00B55833" w:rsidRPr="0004485F">
        <w:rPr>
          <w:rFonts w:ascii="宋体" w:hAnsi="宋体"/>
          <w:sz w:val="22"/>
          <w:szCs w:val="21"/>
        </w:rPr>
        <w:t>等信息</w:t>
      </w:r>
    </w:p>
    <w:p w:rsidR="00724474" w:rsidRPr="0004485F" w:rsidRDefault="0004485F" w:rsidP="00650EDB">
      <w:pPr>
        <w:spacing w:line="360" w:lineRule="auto"/>
        <w:ind w:firstLineChars="211" w:firstLine="464"/>
        <w:rPr>
          <w:rFonts w:ascii="宋体" w:hAnsi="宋体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步骤⑤</w:t>
      </w:r>
      <w:r w:rsidR="00650EDB">
        <w:rPr>
          <w:rFonts w:ascii="宋体" w:hAnsi="宋体" w:hint="eastAsia"/>
          <w:sz w:val="22"/>
          <w:szCs w:val="21"/>
        </w:rPr>
        <w:t xml:space="preserve"> </w:t>
      </w:r>
      <w:r>
        <w:rPr>
          <w:rFonts w:ascii="宋体" w:hAnsi="宋体"/>
          <w:sz w:val="22"/>
          <w:szCs w:val="21"/>
        </w:rPr>
        <w:t>附件：</w:t>
      </w:r>
      <w:r w:rsidR="006B54C4" w:rsidRPr="0004485F">
        <w:rPr>
          <w:rFonts w:ascii="宋体" w:hAnsi="宋体" w:hint="eastAsia"/>
          <w:sz w:val="22"/>
          <w:szCs w:val="21"/>
        </w:rPr>
        <w:t>添加附件</w:t>
      </w:r>
      <w:r>
        <w:rPr>
          <w:rFonts w:ascii="宋体" w:hAnsi="宋体" w:hint="eastAsia"/>
          <w:sz w:val="22"/>
          <w:szCs w:val="21"/>
        </w:rPr>
        <w:t>，</w:t>
      </w:r>
      <w:r>
        <w:rPr>
          <w:rFonts w:ascii="宋体" w:hAnsi="宋体"/>
          <w:sz w:val="22"/>
          <w:szCs w:val="21"/>
        </w:rPr>
        <w:t>例如</w:t>
      </w:r>
      <w:r w:rsidR="007145C0" w:rsidRPr="0004485F">
        <w:rPr>
          <w:rFonts w:ascii="宋体" w:hAnsi="宋体"/>
          <w:sz w:val="22"/>
          <w:szCs w:val="21"/>
        </w:rPr>
        <w:t>照片</w:t>
      </w:r>
      <w:r w:rsidR="0029230A" w:rsidRPr="0004485F">
        <w:rPr>
          <w:rFonts w:ascii="宋体" w:hAnsi="宋体" w:hint="eastAsia"/>
          <w:sz w:val="22"/>
          <w:szCs w:val="21"/>
        </w:rPr>
        <w:t>等</w:t>
      </w:r>
    </w:p>
    <w:p w:rsidR="00F06624" w:rsidRPr="0047119F" w:rsidRDefault="00F06624" w:rsidP="00F06624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>
        <w:rPr>
          <w:rFonts w:ascii="宋体" w:hAnsi="宋体"/>
          <w:b/>
          <w:sz w:val="24"/>
        </w:rPr>
        <w:t>-------</w:t>
      </w:r>
    </w:p>
    <w:p w:rsidR="006B54C4" w:rsidRPr="00724474" w:rsidRDefault="006A38F2" w:rsidP="00EF758A">
      <w:pPr>
        <w:spacing w:line="360" w:lineRule="auto"/>
        <w:rPr>
          <w:rFonts w:ascii="宋体" w:hAnsi="宋体"/>
          <w:b/>
          <w:sz w:val="24"/>
        </w:rPr>
      </w:pPr>
      <w:r w:rsidRPr="00994A7A">
        <w:rPr>
          <w:rFonts w:ascii="宋体" w:hAnsi="宋体" w:hint="eastAsia"/>
          <w:b/>
          <w:sz w:val="24"/>
          <w:highlight w:val="yellow"/>
        </w:rPr>
        <w:t>步骤</w:t>
      </w:r>
      <w:r w:rsidR="00EB6957" w:rsidRPr="00994A7A">
        <w:rPr>
          <w:rFonts w:ascii="宋体" w:hAnsi="宋体" w:hint="eastAsia"/>
          <w:b/>
          <w:sz w:val="24"/>
          <w:highlight w:val="yellow"/>
        </w:rPr>
        <w:t>二</w:t>
      </w:r>
      <w:r w:rsidR="00595178" w:rsidRPr="00994A7A">
        <w:rPr>
          <w:rFonts w:ascii="宋体" w:hAnsi="宋体" w:hint="eastAsia"/>
          <w:b/>
          <w:sz w:val="24"/>
          <w:highlight w:val="yellow"/>
        </w:rPr>
        <w:t xml:space="preserve"> </w:t>
      </w:r>
      <w:r w:rsidR="00885529">
        <w:rPr>
          <w:rFonts w:ascii="宋体" w:hAnsi="宋体" w:hint="eastAsia"/>
          <w:b/>
          <w:sz w:val="24"/>
          <w:highlight w:val="yellow"/>
        </w:rPr>
        <w:t>相关人员进行线上</w:t>
      </w:r>
      <w:r w:rsidR="00997F3E" w:rsidRPr="00994A7A">
        <w:rPr>
          <w:rFonts w:ascii="宋体" w:hAnsi="宋体" w:hint="eastAsia"/>
          <w:b/>
          <w:sz w:val="24"/>
          <w:highlight w:val="yellow"/>
        </w:rPr>
        <w:t>审核</w:t>
      </w:r>
    </w:p>
    <w:p w:rsidR="00885529" w:rsidRPr="00885529" w:rsidRDefault="00885529" w:rsidP="00885529">
      <w:pPr>
        <w:spacing w:line="360" w:lineRule="auto"/>
        <w:ind w:firstLine="1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有</w:t>
      </w:r>
      <w:r w:rsidRPr="00885529">
        <w:rPr>
          <w:rFonts w:ascii="宋体" w:hAnsi="宋体" w:hint="eastAsia"/>
          <w:sz w:val="22"/>
        </w:rPr>
        <w:t>2种方式进行审核：①通过企业微信：</w:t>
      </w:r>
      <w:r w:rsidRPr="00885529">
        <w:rPr>
          <w:rFonts w:ascii="宋体" w:hAnsi="宋体"/>
          <w:sz w:val="22"/>
        </w:rPr>
        <w:t>点击</w:t>
      </w:r>
      <w:r w:rsidRPr="00885529">
        <w:rPr>
          <w:rFonts w:ascii="宋体" w:hAnsi="宋体" w:hint="eastAsia"/>
          <w:sz w:val="22"/>
        </w:rPr>
        <w:t>“消息中心”推送的信息来进行审核</w:t>
      </w:r>
      <w:r>
        <w:rPr>
          <w:rFonts w:ascii="宋体" w:hAnsi="宋体" w:hint="eastAsia"/>
          <w:sz w:val="22"/>
        </w:rPr>
        <w:t>，</w:t>
      </w:r>
      <w:r>
        <w:rPr>
          <w:rFonts w:ascii="宋体" w:hAnsi="宋体"/>
          <w:sz w:val="22"/>
        </w:rPr>
        <w:t>或</w:t>
      </w:r>
    </w:p>
    <w:p w:rsidR="00885529" w:rsidRPr="00885529" w:rsidRDefault="00885529" w:rsidP="00885529">
      <w:pPr>
        <w:spacing w:line="360" w:lineRule="auto"/>
        <w:ind w:firstLineChars="1095" w:firstLine="2409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在 “工作台-财务服务-智慧财务-查询/审批-待办事项”中审核</w:t>
      </w:r>
      <w:r w:rsidRPr="00885529">
        <w:rPr>
          <w:rFonts w:ascii="宋体" w:hAnsi="宋体" w:hint="eastAsia"/>
          <w:sz w:val="22"/>
        </w:rPr>
        <w:t>；</w:t>
      </w:r>
    </w:p>
    <w:p w:rsidR="00885529" w:rsidRDefault="00885529" w:rsidP="00885529">
      <w:pPr>
        <w:spacing w:line="360" w:lineRule="auto"/>
        <w:ind w:firstLineChars="1000" w:firstLine="2200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②</w:t>
      </w:r>
      <w:r w:rsidRPr="00885529">
        <w:rPr>
          <w:rFonts w:ascii="宋体" w:hAnsi="宋体" w:hint="eastAsia"/>
          <w:sz w:val="22"/>
        </w:rPr>
        <w:t>通过电脑</w:t>
      </w:r>
      <w:proofErr w:type="gramStart"/>
      <w:r w:rsidRPr="00885529">
        <w:rPr>
          <w:rFonts w:ascii="宋体" w:hAnsi="宋体" w:hint="eastAsia"/>
          <w:sz w:val="22"/>
        </w:rPr>
        <w:t>网页版云杰</w:t>
      </w:r>
      <w:r>
        <w:rPr>
          <w:rFonts w:ascii="宋体" w:hAnsi="宋体" w:hint="eastAsia"/>
          <w:sz w:val="22"/>
        </w:rPr>
        <w:t>资产</w:t>
      </w:r>
      <w:proofErr w:type="gramEnd"/>
      <w:r>
        <w:rPr>
          <w:rFonts w:ascii="宋体" w:hAnsi="宋体"/>
          <w:sz w:val="22"/>
        </w:rPr>
        <w:t>管理</w:t>
      </w:r>
      <w:r w:rsidRPr="00885529">
        <w:rPr>
          <w:rFonts w:ascii="宋体" w:hAnsi="宋体" w:hint="eastAsia"/>
          <w:sz w:val="22"/>
        </w:rPr>
        <w:t>系统：</w:t>
      </w:r>
    </w:p>
    <w:p w:rsidR="00885529" w:rsidRPr="00885529" w:rsidRDefault="00885529" w:rsidP="00885529">
      <w:pPr>
        <w:spacing w:line="360" w:lineRule="auto"/>
        <w:ind w:firstLineChars="1100" w:firstLine="2420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在</w:t>
      </w:r>
      <w:r w:rsidRPr="00885529">
        <w:rPr>
          <w:rFonts w:ascii="宋体" w:hAnsi="宋体" w:hint="eastAsia"/>
          <w:sz w:val="22"/>
        </w:rPr>
        <w:t>“资产管理-使用管理-资产变更审核”中审核。</w:t>
      </w:r>
    </w:p>
    <w:tbl>
      <w:tblPr>
        <w:tblStyle w:val="ab"/>
        <w:tblW w:w="943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A43EB8" w:rsidTr="00A43EB8">
        <w:trPr>
          <w:trHeight w:val="1887"/>
        </w:trPr>
        <w:tc>
          <w:tcPr>
            <w:tcW w:w="9431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:rsidR="00A43EB8" w:rsidRPr="00310C19" w:rsidRDefault="00A43EB8" w:rsidP="00A43EB8">
            <w:pPr>
              <w:rPr>
                <w:rFonts w:ascii="宋体" w:hAnsi="宋体"/>
                <w:b/>
                <w:color w:val="FFFFFF" w:themeColor="background1"/>
                <w:sz w:val="20"/>
                <w:highlight w:val="red"/>
              </w:rPr>
            </w:pPr>
            <w:r w:rsidRPr="00A43EB8">
              <w:rPr>
                <w:rFonts w:ascii="宋体" w:hAnsi="宋体" w:hint="eastAsia"/>
                <w:b/>
                <w:color w:val="FFFFFF" w:themeColor="background1"/>
                <w:sz w:val="20"/>
                <w:highlight w:val="red"/>
              </w:rPr>
              <w:t>审核</w:t>
            </w:r>
            <w:r w:rsidRPr="00A43EB8">
              <w:rPr>
                <w:rFonts w:ascii="宋体" w:hAnsi="宋体"/>
                <w:b/>
                <w:color w:val="FFFFFF" w:themeColor="background1"/>
                <w:sz w:val="20"/>
                <w:highlight w:val="red"/>
              </w:rPr>
              <w:t>流程</w:t>
            </w:r>
          </w:p>
          <w:p w:rsidR="00A43EB8" w:rsidRPr="00A43EB8" w:rsidRDefault="00A43EB8" w:rsidP="007E56EC">
            <w:pPr>
              <w:ind w:firstLineChars="211" w:firstLine="424"/>
              <w:rPr>
                <w:rFonts w:ascii="宋体" w:hAnsi="宋体"/>
                <w:color w:val="FF0000"/>
                <w:sz w:val="20"/>
                <w:szCs w:val="20"/>
              </w:rPr>
            </w:pP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类型①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院处</w:t>
            </w: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  <w:em w:val="dot"/>
              </w:rPr>
              <w:t>内</w:t>
            </w:r>
            <w:proofErr w:type="gramEnd"/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调拨：领用人变</w:t>
            </w:r>
            <w:r w:rsidRPr="00A43EB8">
              <w:rPr>
                <w:rFonts w:ascii="宋体" w:hAnsi="宋体"/>
                <w:color w:val="FF0000"/>
                <w:sz w:val="20"/>
                <w:szCs w:val="20"/>
              </w:rPr>
              <w:t>更，使用部门不变</w:t>
            </w:r>
          </w:p>
          <w:p w:rsidR="00A43EB8" w:rsidRPr="00A43EB8" w:rsidRDefault="00A43EB8" w:rsidP="007E56EC">
            <w:pPr>
              <w:ind w:firstLineChars="567" w:firstLine="1134"/>
              <w:rPr>
                <w:rFonts w:ascii="宋体" w:hAnsi="宋体"/>
                <w:color w:val="FF0000"/>
                <w:sz w:val="20"/>
                <w:szCs w:val="20"/>
              </w:rPr>
            </w:pP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提交变更申请→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新领用人审核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本部门/单位领导审核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财资处审核</w:t>
            </w:r>
          </w:p>
          <w:p w:rsidR="00A43EB8" w:rsidRPr="00A43EB8" w:rsidRDefault="00A43EB8" w:rsidP="007E56EC">
            <w:pPr>
              <w:ind w:firstLineChars="211" w:firstLine="424"/>
              <w:rPr>
                <w:rFonts w:ascii="宋体" w:hAnsi="宋体"/>
                <w:color w:val="FF0000"/>
                <w:sz w:val="20"/>
                <w:szCs w:val="20"/>
              </w:rPr>
            </w:pP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类型②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院处</w:t>
            </w: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  <w:em w:val="dot"/>
              </w:rPr>
              <w:t>间</w:t>
            </w:r>
            <w:proofErr w:type="gramEnd"/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调拨：领用人、使用部门</w:t>
            </w:r>
            <w:r w:rsidRPr="00A43EB8">
              <w:rPr>
                <w:rFonts w:ascii="宋体" w:hAnsi="宋体"/>
                <w:color w:val="FF0000"/>
                <w:sz w:val="20"/>
                <w:szCs w:val="20"/>
              </w:rPr>
              <w:t>都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变更</w:t>
            </w:r>
          </w:p>
          <w:p w:rsidR="00A43EB8" w:rsidRPr="00A43EB8" w:rsidRDefault="00A43EB8" w:rsidP="007E56EC">
            <w:pPr>
              <w:ind w:firstLineChars="567" w:firstLine="1134"/>
              <w:rPr>
                <w:rFonts w:ascii="宋体" w:hAnsi="宋体"/>
                <w:sz w:val="22"/>
                <w:szCs w:val="21"/>
                <w:bdr w:val="single" w:sz="4" w:space="0" w:color="auto"/>
              </w:rPr>
            </w:pP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提交变更申请→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调出方领导审核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调入方领用人审核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调入方领导审核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财资处审核</w:t>
            </w:r>
          </w:p>
        </w:tc>
      </w:tr>
    </w:tbl>
    <w:p w:rsidR="00F06624" w:rsidRPr="0047119F" w:rsidRDefault="00F06624" w:rsidP="00F06624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>
        <w:rPr>
          <w:rFonts w:ascii="宋体" w:hAnsi="宋体"/>
          <w:b/>
          <w:sz w:val="24"/>
        </w:rPr>
        <w:t>-------</w:t>
      </w:r>
    </w:p>
    <w:p w:rsidR="00595178" w:rsidRDefault="006A38F2" w:rsidP="00D62368">
      <w:pPr>
        <w:spacing w:line="360" w:lineRule="auto"/>
        <w:ind w:left="2"/>
        <w:rPr>
          <w:rFonts w:ascii="宋体" w:hAnsi="宋体"/>
          <w:b/>
          <w:sz w:val="24"/>
        </w:rPr>
      </w:pPr>
      <w:r w:rsidRPr="00994A7A">
        <w:rPr>
          <w:rFonts w:ascii="宋体" w:hAnsi="宋体" w:hint="eastAsia"/>
          <w:b/>
          <w:sz w:val="24"/>
          <w:highlight w:val="yellow"/>
        </w:rPr>
        <w:t>步骤</w:t>
      </w:r>
      <w:r w:rsidR="008B1087" w:rsidRPr="00994A7A">
        <w:rPr>
          <w:rFonts w:ascii="宋体" w:hAnsi="宋体" w:hint="eastAsia"/>
          <w:b/>
          <w:sz w:val="24"/>
          <w:highlight w:val="yellow"/>
        </w:rPr>
        <w:t>三</w:t>
      </w:r>
      <w:r w:rsidR="00CA14A4" w:rsidRPr="00994A7A">
        <w:rPr>
          <w:rFonts w:ascii="宋体" w:hAnsi="宋体" w:hint="eastAsia"/>
          <w:b/>
          <w:sz w:val="24"/>
          <w:highlight w:val="yellow"/>
        </w:rPr>
        <w:t xml:space="preserve"> </w:t>
      </w:r>
      <w:r w:rsidR="00D62368" w:rsidRPr="00994A7A">
        <w:rPr>
          <w:rFonts w:ascii="宋体" w:hAnsi="宋体" w:hint="eastAsia"/>
          <w:b/>
          <w:sz w:val="24"/>
          <w:highlight w:val="yellow"/>
        </w:rPr>
        <w:t>完成实物调拨工作</w:t>
      </w:r>
    </w:p>
    <w:p w:rsidR="002F48E1" w:rsidRPr="0051392C" w:rsidRDefault="00693D19" w:rsidP="0051392C">
      <w:pPr>
        <w:spacing w:line="360" w:lineRule="auto"/>
        <w:ind w:firstLine="1"/>
        <w:rPr>
          <w:rFonts w:ascii="宋体" w:hAnsi="宋体" w:hint="eastAsia"/>
          <w:sz w:val="22"/>
        </w:rPr>
      </w:pPr>
      <w:r w:rsidRPr="00C70F75">
        <w:rPr>
          <w:rFonts w:ascii="宋体" w:hAnsi="宋体" w:hint="eastAsia"/>
          <w:sz w:val="22"/>
        </w:rPr>
        <w:t>财资</w:t>
      </w:r>
      <w:r w:rsidR="00113437" w:rsidRPr="00C70F75">
        <w:rPr>
          <w:rFonts w:ascii="宋体" w:hAnsi="宋体" w:hint="eastAsia"/>
          <w:sz w:val="22"/>
        </w:rPr>
        <w:t>处审核通过后，</w:t>
      </w:r>
      <w:r w:rsidR="00D62368" w:rsidRPr="00C70F75">
        <w:rPr>
          <w:rFonts w:ascii="宋体" w:hAnsi="宋体" w:hint="eastAsia"/>
          <w:sz w:val="22"/>
        </w:rPr>
        <w:t>调</w:t>
      </w:r>
      <w:bookmarkStart w:id="0" w:name="_GoBack"/>
      <w:bookmarkEnd w:id="0"/>
      <w:r w:rsidR="00D62368" w:rsidRPr="00C70F75">
        <w:rPr>
          <w:rFonts w:ascii="宋体" w:hAnsi="宋体" w:hint="eastAsia"/>
          <w:sz w:val="22"/>
        </w:rPr>
        <w:t>入方自行搬运</w:t>
      </w:r>
      <w:r w:rsidR="006058AB" w:rsidRPr="00C70F75">
        <w:rPr>
          <w:rFonts w:ascii="宋体" w:hAnsi="宋体" w:hint="eastAsia"/>
          <w:sz w:val="22"/>
        </w:rPr>
        <w:t>相关资产</w:t>
      </w:r>
      <w:r w:rsidR="00D62368" w:rsidRPr="00C70F75">
        <w:rPr>
          <w:rFonts w:ascii="宋体" w:hAnsi="宋体" w:hint="eastAsia"/>
          <w:sz w:val="22"/>
        </w:rPr>
        <w:t>，调出方配合调入方完成实物调拨。</w:t>
      </w:r>
    </w:p>
    <w:sectPr w:rsidR="002F48E1" w:rsidRPr="0051392C" w:rsidSect="00E67F2B">
      <w:headerReference w:type="default" r:id="rId8"/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A6" w:rsidRDefault="007205A6" w:rsidP="000D2F8E">
      <w:r>
        <w:separator/>
      </w:r>
    </w:p>
  </w:endnote>
  <w:endnote w:type="continuationSeparator" w:id="0">
    <w:p w:rsidR="007205A6" w:rsidRDefault="007205A6" w:rsidP="000D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2C" w:rsidRPr="00C70F75" w:rsidRDefault="0051392C" w:rsidP="0051392C">
    <w:pPr>
      <w:spacing w:line="360" w:lineRule="auto"/>
      <w:ind w:left="2"/>
      <w:jc w:val="center"/>
      <w:rPr>
        <w:rFonts w:ascii="仿宋" w:eastAsia="仿宋" w:hAnsi="仿宋"/>
        <w:b/>
        <w:sz w:val="24"/>
        <w:szCs w:val="28"/>
      </w:rPr>
    </w:pPr>
    <w:r w:rsidRPr="00C70F75">
      <w:rPr>
        <w:rFonts w:ascii="宋体" w:hAnsi="宋体" w:hint="eastAsia"/>
        <w:sz w:val="22"/>
      </w:rPr>
      <w:t>未尽事宜，请咨询资产科0771-531798</w:t>
    </w:r>
  </w:p>
  <w:p w:rsidR="0051392C" w:rsidRPr="0051392C" w:rsidRDefault="0051392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A6" w:rsidRDefault="007205A6" w:rsidP="000D2F8E">
      <w:r>
        <w:separator/>
      </w:r>
    </w:p>
  </w:footnote>
  <w:footnote w:type="continuationSeparator" w:id="0">
    <w:p w:rsidR="007205A6" w:rsidRDefault="007205A6" w:rsidP="000D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8A" w:rsidRDefault="0051392C" w:rsidP="0051392C">
    <w:pPr>
      <w:pStyle w:val="a4"/>
      <w:pBdr>
        <w:bottom w:val="none" w:sz="0" w:space="0" w:color="auto"/>
      </w:pBdr>
      <w:rPr>
        <w:rFonts w:hint="eastAsia"/>
      </w:rPr>
    </w:pPr>
    <w:r>
      <w:rPr>
        <w:rFonts w:hint="eastAsia"/>
      </w:rPr>
      <w:t>2022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519"/>
    <w:multiLevelType w:val="hybridMultilevel"/>
    <w:tmpl w:val="90C09780"/>
    <w:lvl w:ilvl="0" w:tplc="74567A2E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15E1F"/>
    <w:multiLevelType w:val="hybridMultilevel"/>
    <w:tmpl w:val="24B8F336"/>
    <w:lvl w:ilvl="0" w:tplc="E67EED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5056DC"/>
    <w:multiLevelType w:val="hybridMultilevel"/>
    <w:tmpl w:val="99025B02"/>
    <w:lvl w:ilvl="0" w:tplc="5CBE5E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F01249"/>
    <w:multiLevelType w:val="hybridMultilevel"/>
    <w:tmpl w:val="99FAB466"/>
    <w:lvl w:ilvl="0" w:tplc="440E3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7C30A6"/>
    <w:multiLevelType w:val="hybridMultilevel"/>
    <w:tmpl w:val="E09C3B68"/>
    <w:lvl w:ilvl="0" w:tplc="41D4EB8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F11C64"/>
    <w:multiLevelType w:val="hybridMultilevel"/>
    <w:tmpl w:val="AD0AD610"/>
    <w:lvl w:ilvl="0" w:tplc="19A2BC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431B55"/>
    <w:multiLevelType w:val="hybridMultilevel"/>
    <w:tmpl w:val="EEB2AF92"/>
    <w:lvl w:ilvl="0" w:tplc="674A1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67175D"/>
    <w:multiLevelType w:val="hybridMultilevel"/>
    <w:tmpl w:val="21C0328E"/>
    <w:lvl w:ilvl="0" w:tplc="B9184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CC3"/>
    <w:rsid w:val="00004810"/>
    <w:rsid w:val="00023011"/>
    <w:rsid w:val="00030C75"/>
    <w:rsid w:val="000405FB"/>
    <w:rsid w:val="0004485F"/>
    <w:rsid w:val="000544C4"/>
    <w:rsid w:val="00060E16"/>
    <w:rsid w:val="00085F5B"/>
    <w:rsid w:val="000925A6"/>
    <w:rsid w:val="000A4111"/>
    <w:rsid w:val="000B4969"/>
    <w:rsid w:val="000C46CA"/>
    <w:rsid w:val="000C7C23"/>
    <w:rsid w:val="000D2F8E"/>
    <w:rsid w:val="000E1ADB"/>
    <w:rsid w:val="000E57D2"/>
    <w:rsid w:val="000F55E5"/>
    <w:rsid w:val="001010E2"/>
    <w:rsid w:val="00103D7C"/>
    <w:rsid w:val="00113437"/>
    <w:rsid w:val="00114CFA"/>
    <w:rsid w:val="001369E0"/>
    <w:rsid w:val="00140AC2"/>
    <w:rsid w:val="0014122A"/>
    <w:rsid w:val="00143B96"/>
    <w:rsid w:val="001472A6"/>
    <w:rsid w:val="00154BA7"/>
    <w:rsid w:val="001568FA"/>
    <w:rsid w:val="0016343F"/>
    <w:rsid w:val="00164D91"/>
    <w:rsid w:val="001701E3"/>
    <w:rsid w:val="00171FAF"/>
    <w:rsid w:val="00172A2C"/>
    <w:rsid w:val="001754AD"/>
    <w:rsid w:val="0018334B"/>
    <w:rsid w:val="00193F66"/>
    <w:rsid w:val="00194668"/>
    <w:rsid w:val="001D02ED"/>
    <w:rsid w:val="001D1863"/>
    <w:rsid w:val="001D18DA"/>
    <w:rsid w:val="001D4083"/>
    <w:rsid w:val="001D4FAC"/>
    <w:rsid w:val="001E27D3"/>
    <w:rsid w:val="001F65AA"/>
    <w:rsid w:val="001F7E29"/>
    <w:rsid w:val="00214E34"/>
    <w:rsid w:val="0022040A"/>
    <w:rsid w:val="00232D4E"/>
    <w:rsid w:val="00242ADC"/>
    <w:rsid w:val="00245299"/>
    <w:rsid w:val="00246FE9"/>
    <w:rsid w:val="00273417"/>
    <w:rsid w:val="002804D8"/>
    <w:rsid w:val="0029230A"/>
    <w:rsid w:val="00296E7B"/>
    <w:rsid w:val="002A3914"/>
    <w:rsid w:val="002A4669"/>
    <w:rsid w:val="002A555C"/>
    <w:rsid w:val="002A579B"/>
    <w:rsid w:val="002B4286"/>
    <w:rsid w:val="002E1A24"/>
    <w:rsid w:val="002F48E1"/>
    <w:rsid w:val="00310150"/>
    <w:rsid w:val="00311F75"/>
    <w:rsid w:val="00321B08"/>
    <w:rsid w:val="00327190"/>
    <w:rsid w:val="00332A49"/>
    <w:rsid w:val="00353CD6"/>
    <w:rsid w:val="00355DE9"/>
    <w:rsid w:val="00363899"/>
    <w:rsid w:val="00392BD9"/>
    <w:rsid w:val="003A4250"/>
    <w:rsid w:val="003A6D81"/>
    <w:rsid w:val="003C471B"/>
    <w:rsid w:val="003E0001"/>
    <w:rsid w:val="003E0B51"/>
    <w:rsid w:val="003E5170"/>
    <w:rsid w:val="003F1A29"/>
    <w:rsid w:val="003F2951"/>
    <w:rsid w:val="00403EBA"/>
    <w:rsid w:val="004335B4"/>
    <w:rsid w:val="00457CAE"/>
    <w:rsid w:val="00467D23"/>
    <w:rsid w:val="0047119F"/>
    <w:rsid w:val="00473945"/>
    <w:rsid w:val="0048127D"/>
    <w:rsid w:val="00481E30"/>
    <w:rsid w:val="00484B59"/>
    <w:rsid w:val="004926F1"/>
    <w:rsid w:val="00495E9C"/>
    <w:rsid w:val="004A0891"/>
    <w:rsid w:val="004A440F"/>
    <w:rsid w:val="004B64D9"/>
    <w:rsid w:val="004C38CF"/>
    <w:rsid w:val="004E0FC0"/>
    <w:rsid w:val="004F328A"/>
    <w:rsid w:val="00507DAC"/>
    <w:rsid w:val="00513301"/>
    <w:rsid w:val="0051392C"/>
    <w:rsid w:val="0051511D"/>
    <w:rsid w:val="0052509E"/>
    <w:rsid w:val="005313AD"/>
    <w:rsid w:val="005506A0"/>
    <w:rsid w:val="0055573E"/>
    <w:rsid w:val="00557DD1"/>
    <w:rsid w:val="0059321E"/>
    <w:rsid w:val="00595178"/>
    <w:rsid w:val="00595CA3"/>
    <w:rsid w:val="005A760B"/>
    <w:rsid w:val="005B2DE9"/>
    <w:rsid w:val="005C1A01"/>
    <w:rsid w:val="005C1E48"/>
    <w:rsid w:val="005D13B9"/>
    <w:rsid w:val="005D3ADA"/>
    <w:rsid w:val="006002FB"/>
    <w:rsid w:val="006058AB"/>
    <w:rsid w:val="006217FD"/>
    <w:rsid w:val="00623068"/>
    <w:rsid w:val="00624F0B"/>
    <w:rsid w:val="0064230F"/>
    <w:rsid w:val="00650EDB"/>
    <w:rsid w:val="00664CAC"/>
    <w:rsid w:val="00664D19"/>
    <w:rsid w:val="00667A96"/>
    <w:rsid w:val="00675CC3"/>
    <w:rsid w:val="006850DE"/>
    <w:rsid w:val="00693D19"/>
    <w:rsid w:val="006A38F2"/>
    <w:rsid w:val="006B10AD"/>
    <w:rsid w:val="006B2A94"/>
    <w:rsid w:val="006B54C4"/>
    <w:rsid w:val="006D6CDC"/>
    <w:rsid w:val="006F258F"/>
    <w:rsid w:val="00700B2D"/>
    <w:rsid w:val="007046F6"/>
    <w:rsid w:val="007058C6"/>
    <w:rsid w:val="007145C0"/>
    <w:rsid w:val="007205A6"/>
    <w:rsid w:val="007215EF"/>
    <w:rsid w:val="00724474"/>
    <w:rsid w:val="00733C99"/>
    <w:rsid w:val="00753C2D"/>
    <w:rsid w:val="007712DE"/>
    <w:rsid w:val="0078344A"/>
    <w:rsid w:val="00785ADA"/>
    <w:rsid w:val="007A0FCB"/>
    <w:rsid w:val="007B4329"/>
    <w:rsid w:val="007B500C"/>
    <w:rsid w:val="007C1244"/>
    <w:rsid w:val="007D01E3"/>
    <w:rsid w:val="007D035D"/>
    <w:rsid w:val="007E56EC"/>
    <w:rsid w:val="007E727D"/>
    <w:rsid w:val="007F23C1"/>
    <w:rsid w:val="00804AD7"/>
    <w:rsid w:val="00830819"/>
    <w:rsid w:val="00885529"/>
    <w:rsid w:val="008867C0"/>
    <w:rsid w:val="00886883"/>
    <w:rsid w:val="00890DE3"/>
    <w:rsid w:val="008A1D5C"/>
    <w:rsid w:val="008A3B69"/>
    <w:rsid w:val="008A4DD9"/>
    <w:rsid w:val="008A770C"/>
    <w:rsid w:val="008B1087"/>
    <w:rsid w:val="008B49A9"/>
    <w:rsid w:val="008D0A71"/>
    <w:rsid w:val="008D4C15"/>
    <w:rsid w:val="008D6EBB"/>
    <w:rsid w:val="008E04AA"/>
    <w:rsid w:val="008F437D"/>
    <w:rsid w:val="008F4BD6"/>
    <w:rsid w:val="008F65FE"/>
    <w:rsid w:val="00923207"/>
    <w:rsid w:val="00923529"/>
    <w:rsid w:val="0092367E"/>
    <w:rsid w:val="00930E93"/>
    <w:rsid w:val="00935BAE"/>
    <w:rsid w:val="009414A8"/>
    <w:rsid w:val="00944AA8"/>
    <w:rsid w:val="009462E3"/>
    <w:rsid w:val="00947C01"/>
    <w:rsid w:val="0096153C"/>
    <w:rsid w:val="0096794A"/>
    <w:rsid w:val="009705BB"/>
    <w:rsid w:val="00977083"/>
    <w:rsid w:val="00991464"/>
    <w:rsid w:val="0099281F"/>
    <w:rsid w:val="00994A7A"/>
    <w:rsid w:val="00994E2E"/>
    <w:rsid w:val="00996ED9"/>
    <w:rsid w:val="00997F3E"/>
    <w:rsid w:val="009C3DF2"/>
    <w:rsid w:val="009C6E7C"/>
    <w:rsid w:val="009D026B"/>
    <w:rsid w:val="009D3B6D"/>
    <w:rsid w:val="009E7EDB"/>
    <w:rsid w:val="00A02F0C"/>
    <w:rsid w:val="00A03BF2"/>
    <w:rsid w:val="00A16624"/>
    <w:rsid w:val="00A22C35"/>
    <w:rsid w:val="00A2704F"/>
    <w:rsid w:val="00A420A3"/>
    <w:rsid w:val="00A43EB8"/>
    <w:rsid w:val="00A43F6F"/>
    <w:rsid w:val="00A451C7"/>
    <w:rsid w:val="00A53BD8"/>
    <w:rsid w:val="00A57953"/>
    <w:rsid w:val="00A60A61"/>
    <w:rsid w:val="00A62813"/>
    <w:rsid w:val="00A62EFF"/>
    <w:rsid w:val="00A640A8"/>
    <w:rsid w:val="00A74C1D"/>
    <w:rsid w:val="00A80777"/>
    <w:rsid w:val="00AA488C"/>
    <w:rsid w:val="00AC0D9F"/>
    <w:rsid w:val="00AC1AE5"/>
    <w:rsid w:val="00AC3BDF"/>
    <w:rsid w:val="00AE6758"/>
    <w:rsid w:val="00B00B55"/>
    <w:rsid w:val="00B03787"/>
    <w:rsid w:val="00B06A13"/>
    <w:rsid w:val="00B14DC2"/>
    <w:rsid w:val="00B301AA"/>
    <w:rsid w:val="00B451C9"/>
    <w:rsid w:val="00B452AE"/>
    <w:rsid w:val="00B55833"/>
    <w:rsid w:val="00B635EB"/>
    <w:rsid w:val="00B63D74"/>
    <w:rsid w:val="00B66C04"/>
    <w:rsid w:val="00B76727"/>
    <w:rsid w:val="00B77A4D"/>
    <w:rsid w:val="00B809CA"/>
    <w:rsid w:val="00B93E6F"/>
    <w:rsid w:val="00BA1DEB"/>
    <w:rsid w:val="00BA617E"/>
    <w:rsid w:val="00BB6585"/>
    <w:rsid w:val="00BC01B1"/>
    <w:rsid w:val="00BC058D"/>
    <w:rsid w:val="00BC13AC"/>
    <w:rsid w:val="00BD39EF"/>
    <w:rsid w:val="00BE6775"/>
    <w:rsid w:val="00BF096C"/>
    <w:rsid w:val="00BF3E25"/>
    <w:rsid w:val="00BF5495"/>
    <w:rsid w:val="00BF6FB4"/>
    <w:rsid w:val="00BF76AB"/>
    <w:rsid w:val="00BF7B5A"/>
    <w:rsid w:val="00C03859"/>
    <w:rsid w:val="00C111ED"/>
    <w:rsid w:val="00C21619"/>
    <w:rsid w:val="00C27F07"/>
    <w:rsid w:val="00C5292D"/>
    <w:rsid w:val="00C549BD"/>
    <w:rsid w:val="00C70F75"/>
    <w:rsid w:val="00C808BE"/>
    <w:rsid w:val="00C80BD6"/>
    <w:rsid w:val="00CA14A4"/>
    <w:rsid w:val="00CC084E"/>
    <w:rsid w:val="00CC2BFF"/>
    <w:rsid w:val="00CD51EE"/>
    <w:rsid w:val="00D00222"/>
    <w:rsid w:val="00D024E6"/>
    <w:rsid w:val="00D03ECE"/>
    <w:rsid w:val="00D13677"/>
    <w:rsid w:val="00D23280"/>
    <w:rsid w:val="00D23F68"/>
    <w:rsid w:val="00D46977"/>
    <w:rsid w:val="00D573F2"/>
    <w:rsid w:val="00D62368"/>
    <w:rsid w:val="00D63536"/>
    <w:rsid w:val="00D7212E"/>
    <w:rsid w:val="00D80142"/>
    <w:rsid w:val="00D80F0E"/>
    <w:rsid w:val="00D82C73"/>
    <w:rsid w:val="00DB090C"/>
    <w:rsid w:val="00DC2520"/>
    <w:rsid w:val="00DE04EE"/>
    <w:rsid w:val="00DF226A"/>
    <w:rsid w:val="00DF5D6D"/>
    <w:rsid w:val="00E408A4"/>
    <w:rsid w:val="00E47EF6"/>
    <w:rsid w:val="00E54CD4"/>
    <w:rsid w:val="00E650FE"/>
    <w:rsid w:val="00E67F2B"/>
    <w:rsid w:val="00E94108"/>
    <w:rsid w:val="00EA17E8"/>
    <w:rsid w:val="00EB6957"/>
    <w:rsid w:val="00EB69B5"/>
    <w:rsid w:val="00EC310B"/>
    <w:rsid w:val="00EC666E"/>
    <w:rsid w:val="00EE1BF3"/>
    <w:rsid w:val="00EF758A"/>
    <w:rsid w:val="00EF7E42"/>
    <w:rsid w:val="00F06624"/>
    <w:rsid w:val="00F11507"/>
    <w:rsid w:val="00F24634"/>
    <w:rsid w:val="00F41EF8"/>
    <w:rsid w:val="00F6161C"/>
    <w:rsid w:val="00F67214"/>
    <w:rsid w:val="00F73ECE"/>
    <w:rsid w:val="00F9198B"/>
    <w:rsid w:val="00FA37ED"/>
    <w:rsid w:val="00FB7050"/>
    <w:rsid w:val="00FC0D6C"/>
    <w:rsid w:val="00FC4D8C"/>
    <w:rsid w:val="00FE0BA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D5BB3"/>
  <w15:docId w15:val="{327D18B1-E5D9-461A-B4FC-339E19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D2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D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D2F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D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D2F8E"/>
    <w:rPr>
      <w:kern w:val="2"/>
      <w:sz w:val="18"/>
      <w:szCs w:val="18"/>
    </w:rPr>
  </w:style>
  <w:style w:type="paragraph" w:styleId="a8">
    <w:name w:val="Balloon Text"/>
    <w:basedOn w:val="a"/>
    <w:link w:val="a9"/>
    <w:rsid w:val="00484B59"/>
    <w:rPr>
      <w:sz w:val="18"/>
      <w:szCs w:val="18"/>
    </w:rPr>
  </w:style>
  <w:style w:type="character" w:customStyle="1" w:styleId="a9">
    <w:name w:val="批注框文本 字符"/>
    <w:basedOn w:val="a0"/>
    <w:link w:val="a8"/>
    <w:rsid w:val="00484B5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06624"/>
    <w:pPr>
      <w:ind w:firstLineChars="200" w:firstLine="420"/>
    </w:pPr>
  </w:style>
  <w:style w:type="table" w:styleId="ab">
    <w:name w:val="Table Grid"/>
    <w:basedOn w:val="a1"/>
    <w:uiPriority w:val="59"/>
    <w:rsid w:val="00A43E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0CDD-A450-44F8-BFB7-5D927BE2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133</Words>
  <Characters>760</Characters>
  <Application>Microsoft Office Word</Application>
  <DocSecurity>0</DocSecurity>
  <Lines>6</Lines>
  <Paragraphs>1</Paragraphs>
  <ScaleCrop>false</ScaleCrop>
  <Company>WWW.YlmF.CoM</Company>
  <LinksUpToDate>false</LinksUpToDate>
  <CharactersWithSpaces>892</CharactersWithSpaces>
  <SharedDoc>false</SharedDoc>
  <HLinks>
    <vt:vector size="12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http://192.168.75.74/zcpt/</vt:lpwstr>
      </vt:variant>
      <vt:variant>
        <vt:lpwstr/>
      </vt:variant>
      <vt:variant>
        <vt:i4>4980842</vt:i4>
      </vt:variant>
      <vt:variant>
        <vt:i4>-1</vt:i4>
      </vt:variant>
      <vt:variant>
        <vt:i4>1027</vt:i4>
      </vt:variant>
      <vt:variant>
        <vt:i4>1</vt:i4>
      </vt:variant>
      <vt:variant>
        <vt:lpwstr>C:\Users\Administrator\AppData\Roaming\Tencent\Users\2832931418\QQ\WinTemp\RichOle\V)DN[2EPCQ5GAZCKEK8Y]ZY.png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高静</cp:lastModifiedBy>
  <cp:revision>152</cp:revision>
  <cp:lastPrinted>2022-01-05T08:42:00Z</cp:lastPrinted>
  <dcterms:created xsi:type="dcterms:W3CDTF">2017-05-18T09:20:00Z</dcterms:created>
  <dcterms:modified xsi:type="dcterms:W3CDTF">2022-06-09T02:14:00Z</dcterms:modified>
</cp:coreProperties>
</file>